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C6CE4" w:rsidRDefault="00DC6CE4" w:rsidP="0015165A">
      <w:pPr>
        <w:spacing w:after="0" w:line="264" w:lineRule="auto"/>
        <w:jc w:val="both"/>
        <w:rPr>
          <w:rFonts w:ascii="Times New Roman" w:hAnsi="Times New Roman"/>
          <w:b/>
          <w:color w:val="000000"/>
          <w:sz w:val="28"/>
          <w:lang w:val="ru-RU"/>
        </w:rPr>
      </w:pPr>
      <w:bookmarkStart w:id="0" w:name="block-58942546"/>
      <w:bookmarkStart w:id="1" w:name="_GoBack"/>
      <w:r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6393764" cy="879348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520" cy="8802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:rsidR="00DF6D58" w:rsidRPr="0015165A" w:rsidRDefault="00A90944" w:rsidP="0015165A">
      <w:pPr>
        <w:spacing w:after="0" w:line="264" w:lineRule="auto"/>
        <w:jc w:val="both"/>
        <w:rPr>
          <w:lang w:val="ru-RU"/>
        </w:rPr>
      </w:pPr>
      <w:r w:rsidRPr="0015165A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bookmarkStart w:id="2" w:name="_Toc118726574"/>
      <w:bookmarkEnd w:id="2"/>
      <w:r w:rsidRPr="0015165A">
        <w:rPr>
          <w:rFonts w:ascii="Times New Roman" w:hAnsi="Times New Roman"/>
          <w:color w:val="000000"/>
          <w:sz w:val="28"/>
          <w:lang w:val="ru-RU"/>
        </w:rPr>
        <w:t xml:space="preserve">Рабочая программа учебного курса «Алгебра и начала математического анализа» базового уровня для обучающихся 10 –11 классов разработана на основе Федерального государственного образовательного стандарта среднего общего образования, с учётом современных мировых требований, предъявляемых к математическому образованию, и традиций российского образования. Реализация программы обеспечивает овладение ключевыми компетенциями, составляющими основу для саморазвития и непрерывного образования, целостность общекультурного, личностного и познавательного развития личности обучающихся. </w:t>
      </w:r>
    </w:p>
    <w:p w:rsidR="00DF6D58" w:rsidRPr="0015165A" w:rsidRDefault="00DF6D58">
      <w:pPr>
        <w:spacing w:after="0" w:line="264" w:lineRule="auto"/>
        <w:ind w:left="120"/>
        <w:jc w:val="both"/>
        <w:rPr>
          <w:lang w:val="ru-RU"/>
        </w:rPr>
      </w:pPr>
    </w:p>
    <w:p w:rsidR="00DF6D58" w:rsidRPr="0015165A" w:rsidRDefault="00A90944">
      <w:pPr>
        <w:spacing w:after="0" w:line="264" w:lineRule="auto"/>
        <w:ind w:left="120"/>
        <w:jc w:val="both"/>
        <w:rPr>
          <w:lang w:val="ru-RU"/>
        </w:rPr>
      </w:pPr>
      <w:bookmarkStart w:id="3" w:name="_Toc118726582"/>
      <w:bookmarkEnd w:id="3"/>
      <w:r w:rsidRPr="0015165A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КУРСА</w:t>
      </w:r>
    </w:p>
    <w:p w:rsidR="00DF6D58" w:rsidRPr="0015165A" w:rsidRDefault="00DF6D58">
      <w:pPr>
        <w:spacing w:after="0" w:line="264" w:lineRule="auto"/>
        <w:ind w:left="120"/>
        <w:jc w:val="both"/>
        <w:rPr>
          <w:lang w:val="ru-RU"/>
        </w:rPr>
      </w:pP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Курс «Алгебра и начала математического анализа» является одним из наиболее значимых в программе старшей школы, поскольку, с одной стороны, он обеспечивает инструментальную базу для изучения всех естественно-научных курсов, а с другой стороны, формирует логическое и абстрактное мышление учащихся на уровне, необходимом для освоения курсов информатики, обществознания, истории, словесности. В рамках данного курса учащиеся овладевают универсальным языком современной науки, которая формулирует свои достижения в математической форме. 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Курс алгебры и начал математического анализа закладывает основу для успешного овладения законами физики, химии, биологии, понимания основных тенденций экономики и общественной жизни, позволяет ориентироваться в современных цифровых и компьютерных технологиях, уверенно использовать их в повседневной жизни. В тоже время овладение абстрактными и логически строгими математическими конструкциями развивает умение находить закономерности, обосновывать истинность утверждения, использовать обобщение и конкретизацию, абстрагирование и аналогию, формирует креативное и критическое мышление. В ходе изучения алгебры и начал математического анализа в старшей школе учащиеся получают новый опыт решения прикладных задач, самостоятельного построения математических моделей реальных ситуаций и интерпретации полученных решений, знакомятся с примерами математических закономерностей в природе, науке и в искусстве, с выдающимися математическими открытиями и их авторами. 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Курс обладает значительным воспитательным потенциалом, который реализуется как через учебный материал, способствующий формированию научного мировоззрения, так и через специфику учебной деятельности, </w:t>
      </w:r>
      <w:r w:rsidRPr="0015165A">
        <w:rPr>
          <w:rFonts w:ascii="Times New Roman" w:hAnsi="Times New Roman"/>
          <w:color w:val="000000"/>
          <w:sz w:val="28"/>
          <w:lang w:val="ru-RU"/>
        </w:rPr>
        <w:lastRenderedPageBreak/>
        <w:t xml:space="preserve">требующей самостоятельности, аккуратности, продолжительной концентрации внимания и ответственности за полученный результат. 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В основе методики обучения алгебре и началам математического анализа лежит деятельностный принцип обучения.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Структура курса «Алгебра и начала математического анализа» включает следующие содержательно-методические линии: «Числа и вычисления», «Функции и графики», «Уравнения и неравенства», «Начала математического анализа», «Множества и логика». Все основные содержательно-методические линии изучаются на протяжении двух лет обучения в старшей школе, естественно дополняя друг друга и постепенно насыщаясь новыми темами и разделами. Данный курс является интегративным, поскольку объединяет в себе содержание нескольких математических дисциплин: алгебра, тригонометрия, математический анализ, теория множеств и др. По мере того как учащиеся овладевают всё более широким математическим аппаратом, у них последовательно формируется и совершенствуется умение строить математическую модель реальной ситуации, применять знания, полученные в курсе «Алгебра и начала математического анализа», для решения самостоятельно сформулированной математической задачи, а затем интерпретировать полученный результат. 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Содержательно-методическая линия «Числа и вычисления» завершает формирование навыков использования действительных чисел, которое было начато в основной школе. В старшей школе особое внимание уделяется формированию прочных вычислительных навыков, включающих в себя использование различных форм записи действительного числа, умение рационально выполнять действия с ними, делать прикидку, оценивать результат. Обучающиеся получают навыки приближённых вычислений, выполнения действий с числами, записанными в стандартной форме, использования математических констант, оценивания числовых выражений.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Линия «Уравнения и неравенства» реализуется на протяжении всего обучения в старшей школе, поскольку в каждом разделе программы предусмотрено решение соответствующих задач. Обучающиеся овладевают различными методами решения целых, рациональных, иррациональных, показательных, логарифмических и тригонометрических уравнений, неравенств и их систем. Полученные умения используются при исследовании функций с помощью производной, решении прикладных задач и задач на нахождение наибольших и наименьших значений функции. Данная содержательная линия включает в себя также формирование умений выполнять расчёты по формулам, преобразования целых, рациональных, иррациональных и тригонометрических выражений, а также выражений, </w:t>
      </w:r>
      <w:r w:rsidRPr="0015165A">
        <w:rPr>
          <w:rFonts w:ascii="Times New Roman" w:hAnsi="Times New Roman"/>
          <w:color w:val="000000"/>
          <w:sz w:val="28"/>
          <w:lang w:val="ru-RU"/>
        </w:rPr>
        <w:lastRenderedPageBreak/>
        <w:t>содержащих степени и логарифмы. Благодаря изучению алгебраического материала происходит дальнейшее развитие алгоритмического и абстрактного мышления учащихся, формируются навыки дедуктивных рассуждений, работы с символьными формами, представления закономерностей и зависимостей в виде равенств и неравенств. Алгебра предлагает эффективные инструменты для решения практических и естественно-научных задач, наглядно демонстрирует свои возможности как языка науки.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Содержательно-методическая линия «Функции и графики» тесно переплетается с другими линиями курса, поскольку в каком-то смысле задаёт последовательность изучения материала. Изучение степенной, показательной, логарифмической и тригонометрических функций, их свойств и графиков, использование функций для решения задач из других учебных предметов и реальной жизни тесно связано как с математическим анализом, так и с решением уравнений и неравенств. При этом большое внимание уделяется формированию умения выражать формулами зависимости между различными величинами, исследовать полученные функции, строить их графики. Материал этой содержательной линии нацелен на развитие умений и навыков, позволяющих выражать зависимости между величинами в различной форме: аналитической, графической и словесной. Его изучение способствует развитию алгоритмического мышления, способности к обобщению и конкретизации, использованию аналогий.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Содержательная линия «Начала математического анализа» позволяет существенно расширить круг как математических, так и прикладных задач, доступных обучающимся, у которых появляется возможность исследовать и строить графики функций, определять их наибольшие и наименьшие значения, вычислять площади фигур и объёмы тел, находить скорости и ускорения процессов. Данная содержательная линия открывает новые возможности построения математических моделей реальных ситуаций, нахождения наилучшего решения в прикладных, в том числе социально-экономических, задачах. Знакомство с основами математического анализа способствует развитию абстрактного, формально-логического и креативного мышления, формированию умений распознавать проявления законов математики в науке, технике и искусстве. Обучающиеся узнают о выдающихся результатах, полученных в ходе развития математики как науки, и их авторах.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Содержательно-методическая линия «Множества и логика» в основном посвящена элементам теории множеств. Теоретико-множественные представления пронизывают весь курс школьной математики и предлагают </w:t>
      </w:r>
      <w:r w:rsidRPr="0015165A">
        <w:rPr>
          <w:rFonts w:ascii="Times New Roman" w:hAnsi="Times New Roman"/>
          <w:color w:val="000000"/>
          <w:sz w:val="28"/>
          <w:lang w:val="ru-RU"/>
        </w:rPr>
        <w:lastRenderedPageBreak/>
        <w:t>наиболее универсальный язык, объединяющий все разделы математики и её приложений, они связывают разные математические дисциплины в единое целое. Поэтому важно дать возможность школьнику понимать теоретико-множественный язык современной математики и использовать его для выражения своих мыслей.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В курсе «Алгебра и начала математического анализа» присутствуют также основы математического моделирования, которые призваны сформировать навыки построения моделей реальных ситуаций, исследования этих моделей с помощью аппарата алгебры и математического анализа и интерпретации полученных результатов. Такие задания вплетены в каждый из разделов программы, поскольку весь материал курса широко используется для решения прикладных задач. При решении реальных практических задач учащиеся развивают наблюдательность, умение находить закономерности, абстрагироваться, использовать аналогию, обобщать и конкретизировать проблему. Деятельность по формированию навыков решения прикладных задач организуется в процессе изучения всех тем курса «Алгебра и начала математического анализа».</w:t>
      </w:r>
    </w:p>
    <w:p w:rsidR="00DF6D58" w:rsidRPr="0015165A" w:rsidRDefault="00DF6D58">
      <w:pPr>
        <w:spacing w:after="0" w:line="264" w:lineRule="auto"/>
        <w:ind w:left="120"/>
        <w:jc w:val="both"/>
        <w:rPr>
          <w:lang w:val="ru-RU"/>
        </w:rPr>
      </w:pPr>
    </w:p>
    <w:p w:rsidR="00DF6D58" w:rsidRPr="0015165A" w:rsidRDefault="00A90944">
      <w:pPr>
        <w:spacing w:after="0" w:line="264" w:lineRule="auto"/>
        <w:ind w:left="120"/>
        <w:jc w:val="both"/>
        <w:rPr>
          <w:lang w:val="ru-RU"/>
        </w:rPr>
      </w:pPr>
      <w:bookmarkStart w:id="4" w:name="_Toc118726583"/>
      <w:bookmarkEnd w:id="4"/>
      <w:r w:rsidRPr="0015165A">
        <w:rPr>
          <w:rFonts w:ascii="Times New Roman" w:hAnsi="Times New Roman"/>
          <w:b/>
          <w:color w:val="000000"/>
          <w:sz w:val="28"/>
          <w:lang w:val="ru-RU"/>
        </w:rPr>
        <w:t>МЕСТО УЧЕБНОГО КУРСА В УЧЕБНОМ ПЛАНЕ</w:t>
      </w:r>
    </w:p>
    <w:p w:rsidR="00DF6D58" w:rsidRPr="0015165A" w:rsidRDefault="00DF6D58">
      <w:pPr>
        <w:spacing w:after="0" w:line="264" w:lineRule="auto"/>
        <w:ind w:left="120"/>
        <w:jc w:val="both"/>
        <w:rPr>
          <w:lang w:val="ru-RU"/>
        </w:rPr>
      </w:pPr>
    </w:p>
    <w:p w:rsidR="00DF6D58" w:rsidRPr="0015165A" w:rsidRDefault="00A90944">
      <w:pPr>
        <w:spacing w:after="0" w:line="264" w:lineRule="auto"/>
        <w:ind w:left="120"/>
        <w:jc w:val="both"/>
        <w:rPr>
          <w:lang w:val="ru-RU"/>
        </w:rPr>
      </w:pPr>
      <w:bookmarkStart w:id="5" w:name="b50f01e9-13d2-4b13-878a-42de73c52cdd"/>
      <w:r w:rsidRPr="0015165A">
        <w:rPr>
          <w:rFonts w:ascii="Times New Roman" w:hAnsi="Times New Roman"/>
          <w:color w:val="000000"/>
          <w:sz w:val="28"/>
          <w:lang w:val="ru-RU"/>
        </w:rPr>
        <w:t>В учебном плане на изучение курса алгебры и начал математического анализа на базовом уровне отводится 2 часа в неделю в 10 классе и 3 часа в неделю в 11 классе, всего за два года обучения – 170 часов.</w:t>
      </w:r>
      <w:bookmarkEnd w:id="5"/>
    </w:p>
    <w:p w:rsidR="00DF6D58" w:rsidRPr="0015165A" w:rsidRDefault="00DF6D58">
      <w:pPr>
        <w:rPr>
          <w:lang w:val="ru-RU"/>
        </w:rPr>
        <w:sectPr w:rsidR="00DF6D58" w:rsidRPr="0015165A">
          <w:pgSz w:w="11906" w:h="16383"/>
          <w:pgMar w:top="1134" w:right="850" w:bottom="1134" w:left="1701" w:header="720" w:footer="720" w:gutter="0"/>
          <w:cols w:space="720"/>
        </w:sectPr>
      </w:pPr>
    </w:p>
    <w:p w:rsidR="00DF6D58" w:rsidRPr="0015165A" w:rsidRDefault="00A90944">
      <w:pPr>
        <w:spacing w:after="0" w:line="264" w:lineRule="auto"/>
        <w:ind w:left="120"/>
        <w:jc w:val="both"/>
        <w:rPr>
          <w:lang w:val="ru-RU"/>
        </w:rPr>
      </w:pPr>
      <w:bookmarkStart w:id="6" w:name="block-58942544"/>
      <w:bookmarkEnd w:id="0"/>
      <w:r w:rsidRPr="0015165A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КУРСА</w:t>
      </w:r>
    </w:p>
    <w:p w:rsidR="00DF6D58" w:rsidRPr="0015165A" w:rsidRDefault="00DF6D58">
      <w:pPr>
        <w:spacing w:after="0" w:line="264" w:lineRule="auto"/>
        <w:ind w:left="120"/>
        <w:jc w:val="both"/>
        <w:rPr>
          <w:lang w:val="ru-RU"/>
        </w:rPr>
      </w:pPr>
    </w:p>
    <w:p w:rsidR="00DF6D58" w:rsidRPr="0015165A" w:rsidRDefault="00A90944">
      <w:pPr>
        <w:spacing w:after="0" w:line="264" w:lineRule="auto"/>
        <w:ind w:left="120"/>
        <w:jc w:val="both"/>
        <w:rPr>
          <w:lang w:val="ru-RU"/>
        </w:rPr>
      </w:pPr>
      <w:bookmarkStart w:id="7" w:name="_Toc118726588"/>
      <w:bookmarkEnd w:id="7"/>
      <w:r w:rsidRPr="0015165A">
        <w:rPr>
          <w:rFonts w:ascii="Times New Roman" w:hAnsi="Times New Roman"/>
          <w:b/>
          <w:color w:val="000000"/>
          <w:sz w:val="28"/>
          <w:lang w:val="ru-RU"/>
        </w:rPr>
        <w:t>10 КЛАСС</w:t>
      </w:r>
    </w:p>
    <w:p w:rsidR="00DF6D58" w:rsidRPr="0015165A" w:rsidRDefault="00DF6D58">
      <w:pPr>
        <w:spacing w:after="0" w:line="264" w:lineRule="auto"/>
        <w:ind w:left="120"/>
        <w:jc w:val="both"/>
        <w:rPr>
          <w:lang w:val="ru-RU"/>
        </w:rPr>
      </w:pP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Рациональные числа. Обыкновенные и десятичные дроби, проценты, бесконечные периодические дроби. Арифметические операции с рациональными числами, преобразования числовых выражений. Применение дробей и процентов для решения прикладных задач из различных отраслей знаний и реальной жизни.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Действительные числа. Рациональные и иррациональные числа. Арифметические операции с действительными числами. Приближённые вычисления, правила округления, прикидка и оценка результата вычислений. 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Степень с целым показателем. Стандартная форма записи действительного числа. Использование подходящей формы записи действительных чисел для решения практических задач и представления данных.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Арифметический корень натуральной степени. Действия с арифметическими корнями натуральной степени.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Синус, косинус и тангенс числового аргумента. Арксинус, арккосинус, арктангенс числового аргумента.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Тождества и тождественные преобразования. 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Преобразование тригонометрических выражений. Основные тригонометрические формулы.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Уравнение, корень уравнения</w:t>
      </w:r>
      <w:r w:rsidRPr="0015165A">
        <w:rPr>
          <w:rFonts w:ascii="Times New Roman" w:hAnsi="Times New Roman"/>
          <w:i/>
          <w:color w:val="000000"/>
          <w:sz w:val="28"/>
          <w:lang w:val="ru-RU"/>
        </w:rPr>
        <w:t xml:space="preserve">. </w:t>
      </w:r>
      <w:r w:rsidRPr="0015165A">
        <w:rPr>
          <w:rFonts w:ascii="Times New Roman" w:hAnsi="Times New Roman"/>
          <w:color w:val="000000"/>
          <w:sz w:val="28"/>
          <w:lang w:val="ru-RU"/>
        </w:rPr>
        <w:t>Неравенство, решение неравенства. Метод интервалов.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Решение целых и дробно-рациональных уравнений и неравенств.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Решение иррациональных уравнений и неравенств.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Решение тригонометрических уравнений.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Применение уравнений и неравенств к решению математических задач и задач из различных областей науки и реальной жизни.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b/>
          <w:color w:val="000000"/>
          <w:sz w:val="28"/>
          <w:lang w:val="ru-RU"/>
        </w:rPr>
        <w:t>Функции и графики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Функция, способы задания функции. График функции. Взаимно обратные функции.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Область определения и множество значений функции. Нули функции. Промежутки знакопостоянства. Чётные и нечётные функции.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Степенная функция с натуральным и целым показателем. Её свойства и график. Свойства и график корня </w:t>
      </w:r>
      <w:r>
        <w:rPr>
          <w:rFonts w:ascii="Times New Roman" w:hAnsi="Times New Roman"/>
          <w:i/>
          <w:color w:val="000000"/>
          <w:sz w:val="28"/>
        </w:rPr>
        <w:t>n</w:t>
      </w:r>
      <w:r w:rsidRPr="0015165A">
        <w:rPr>
          <w:rFonts w:ascii="Times New Roman" w:hAnsi="Times New Roman"/>
          <w:color w:val="000000"/>
          <w:sz w:val="28"/>
          <w:lang w:val="ru-RU"/>
        </w:rPr>
        <w:t xml:space="preserve">-ой степени. 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lastRenderedPageBreak/>
        <w:t>Тригонометрическая окружность, определение тригонометрических функций числового аргумента.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b/>
          <w:color w:val="000000"/>
          <w:sz w:val="28"/>
          <w:lang w:val="ru-RU"/>
        </w:rPr>
        <w:t>Начала математического анализа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Последовательности, способы задания последовательностей. Монотонные последовательности. 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Арифметическая и геометрическая прогрессии. Бесконечно убывающая геометрическая прогрессия. Сумма бесконечно убывающей геометрической прогрессии. Формула сложных процентов. Использование прогрессии для решения реальных задач прикладного характера.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b/>
          <w:color w:val="000000"/>
          <w:sz w:val="28"/>
          <w:lang w:val="ru-RU"/>
        </w:rPr>
        <w:t>Множества и логика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Множество, операции над множествами. Диаграммы Эйлера―Венна. Применение теоретико-множественного аппарата для описания реальных процессов и явлений, при решении задач из других учебных предметов. 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Определение, теорема, следствие, доказательство.</w:t>
      </w:r>
    </w:p>
    <w:p w:rsidR="00DF6D58" w:rsidRPr="0015165A" w:rsidRDefault="00DF6D58">
      <w:pPr>
        <w:spacing w:after="0" w:line="264" w:lineRule="auto"/>
        <w:ind w:left="120"/>
        <w:jc w:val="both"/>
        <w:rPr>
          <w:lang w:val="ru-RU"/>
        </w:rPr>
      </w:pPr>
    </w:p>
    <w:p w:rsidR="00DF6D58" w:rsidRPr="0015165A" w:rsidRDefault="00A90944">
      <w:pPr>
        <w:spacing w:after="0" w:line="264" w:lineRule="auto"/>
        <w:ind w:left="120"/>
        <w:jc w:val="both"/>
        <w:rPr>
          <w:lang w:val="ru-RU"/>
        </w:rPr>
      </w:pPr>
      <w:r w:rsidRPr="0015165A">
        <w:rPr>
          <w:rFonts w:ascii="Times New Roman" w:hAnsi="Times New Roman"/>
          <w:b/>
          <w:color w:val="000000"/>
          <w:sz w:val="28"/>
          <w:lang w:val="ru-RU"/>
        </w:rPr>
        <w:t>11 КЛАСС</w:t>
      </w:r>
    </w:p>
    <w:p w:rsidR="00DF6D58" w:rsidRPr="0015165A" w:rsidRDefault="00DF6D58">
      <w:pPr>
        <w:spacing w:after="0" w:line="264" w:lineRule="auto"/>
        <w:ind w:left="120"/>
        <w:jc w:val="both"/>
        <w:rPr>
          <w:lang w:val="ru-RU"/>
        </w:rPr>
      </w:pP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Натуральные и целые числа. Признаки делимости целых чисел.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Степень с рациональным показателем. Свойства степени.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Логарифм числа. Десятичные и натуральные логарифмы.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Преобразование выражений, содержащих логарифмы.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Преобразование выражений, содержащих степени с рациональным показателем.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Примеры тригонометрических неравенств.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Показательные уравнения и неравенства. 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Логарифмические уравнения и неравенства. 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Системы линейных уравнений. Решение прикладных задач с помощью системы линейных уравнений.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Системы и совокупности рациональных уравнений и неравенств.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Применение уравнений, систем и неравенств к решению математических задач и задач из различных областей науки и реальной жизни.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b/>
          <w:color w:val="000000"/>
          <w:sz w:val="28"/>
          <w:lang w:val="ru-RU"/>
        </w:rPr>
        <w:t>Функции и графики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Функция. Периодические функции. Промежутки монотонности функции. Максимумы и минимумы функции. Наибольшее и наименьшее значение функции на промежутке.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Тригонометрические функции, их свойства и графики.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Показательная и логарифмическая функции, их свойства и графики. 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lastRenderedPageBreak/>
        <w:t>Использование графиков функций для решения уравнений и линейных систем.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Использование графиков функций для исследования процессов и зависимостей, которые возникают при решении задач из других учебных предметов и реальной жизни.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b/>
          <w:color w:val="000000"/>
          <w:sz w:val="28"/>
          <w:lang w:val="ru-RU"/>
        </w:rPr>
        <w:t>Начала математического анализа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Непрерывные функции. Метод интервалов для решения неравенств.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Производная функции. Геометрический и физический смысл производной. 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Производные элементарных функций. Формулы нахождения производной суммы, произведения и частного функций.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Применение производной к исследованию функций на монотонность и экстремумы. Нахождение наибольшего и наименьшего значения функции на отрезке.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Применение производной для нахождения наилучшего решения в прикладных задачах, для определения скорости процесса, заданного формулой или графиком.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Первообразная. Таблица первообразных.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Интеграл, его геометрический и физический смысл. Вычисление интеграла по формуле Ньютона―Лейбница.</w:t>
      </w:r>
    </w:p>
    <w:p w:rsidR="00DF6D58" w:rsidRPr="0015165A" w:rsidRDefault="00DF6D58">
      <w:pPr>
        <w:rPr>
          <w:lang w:val="ru-RU"/>
        </w:rPr>
        <w:sectPr w:rsidR="00DF6D58" w:rsidRPr="0015165A">
          <w:pgSz w:w="11906" w:h="16383"/>
          <w:pgMar w:top="1134" w:right="850" w:bottom="1134" w:left="1701" w:header="720" w:footer="720" w:gutter="0"/>
          <w:cols w:space="720"/>
        </w:sectPr>
      </w:pPr>
    </w:p>
    <w:p w:rsidR="00DF6D58" w:rsidRPr="0015165A" w:rsidRDefault="00A90944">
      <w:pPr>
        <w:spacing w:after="0" w:line="264" w:lineRule="auto"/>
        <w:ind w:left="120"/>
        <w:jc w:val="both"/>
        <w:rPr>
          <w:lang w:val="ru-RU"/>
        </w:rPr>
      </w:pPr>
      <w:bookmarkStart w:id="8" w:name="block-58942545"/>
      <w:bookmarkEnd w:id="6"/>
      <w:r w:rsidRPr="0015165A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</w:t>
      </w:r>
    </w:p>
    <w:p w:rsidR="00DF6D58" w:rsidRPr="0015165A" w:rsidRDefault="00DF6D58">
      <w:pPr>
        <w:spacing w:after="0" w:line="264" w:lineRule="auto"/>
        <w:ind w:left="120"/>
        <w:jc w:val="both"/>
        <w:rPr>
          <w:lang w:val="ru-RU"/>
        </w:rPr>
      </w:pP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Освоение учебного предмета «Математика» должно обеспечивать достижение на уровне среднего общего образования следующих личностных, метапредметных и предметных образовательных результатов: </w:t>
      </w:r>
    </w:p>
    <w:p w:rsidR="00DF6D58" w:rsidRPr="0015165A" w:rsidRDefault="00DF6D58">
      <w:pPr>
        <w:spacing w:after="0" w:line="264" w:lineRule="auto"/>
        <w:ind w:left="120"/>
        <w:jc w:val="both"/>
        <w:rPr>
          <w:lang w:val="ru-RU"/>
        </w:rPr>
      </w:pPr>
    </w:p>
    <w:p w:rsidR="00DF6D58" w:rsidRPr="0015165A" w:rsidRDefault="00A90944">
      <w:pPr>
        <w:spacing w:after="0" w:line="264" w:lineRule="auto"/>
        <w:ind w:left="120"/>
        <w:jc w:val="both"/>
        <w:rPr>
          <w:lang w:val="ru-RU"/>
        </w:rPr>
      </w:pPr>
      <w:r w:rsidRPr="0015165A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DF6D58" w:rsidRPr="0015165A" w:rsidRDefault="00DF6D58">
      <w:pPr>
        <w:spacing w:after="0" w:line="264" w:lineRule="auto"/>
        <w:ind w:left="120"/>
        <w:jc w:val="both"/>
        <w:rPr>
          <w:lang w:val="ru-RU"/>
        </w:rPr>
      </w:pP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учебного предмета «Математика» характеризуются: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bookmarkStart w:id="9" w:name="_Toc73394992"/>
      <w:bookmarkEnd w:id="9"/>
      <w:r w:rsidRPr="0015165A">
        <w:rPr>
          <w:rFonts w:ascii="Times New Roman" w:hAnsi="Times New Roman"/>
          <w:color w:val="000000"/>
          <w:sz w:val="28"/>
          <w:lang w:val="ru-RU"/>
        </w:rPr>
        <w:t>Гражданское воспитание: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сформированностью гражданской позиции обучающегося как активного и ответственного члена российского общества, представлением о математических основах функционирования различных структур, явлений, процедур гражданского общества (выборы, опросы и пр.), умением взаимодействовать с социальными институтами в соответствии с их функциями и назначением.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Патриотическое воспитание:</w:t>
      </w:r>
    </w:p>
    <w:p w:rsidR="00DF6D58" w:rsidRPr="0015165A" w:rsidRDefault="00A90944">
      <w:pPr>
        <w:shd w:val="clear" w:color="auto" w:fill="FFFFFF"/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сформированностью российской гражданской идентичности, уважения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науках, технологиях, сферах экономики.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Духовно-нравственного воспитания: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осознанием духовных ценностей российского народа; сформированностью нравственного сознания, этического поведения, связанного с практическим применением достижений науки и деятельностью учёного; осознанием личного вклада в построение устойчивого будущего.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Эстетическое воспитание: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эстетическим отношением к миру, включая эстетику математических закономерностей, объектов, задач, решений, рассуждений; восприимчивостью к математическим аспектам различных видов искусства.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Физическое воспитание: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сформированностью умения применять математические знания в интересах здорового и безопасного образа жизни, ответственного отношения к своему здоровью (здоровое питание, сбалансированный режим занятий и отдыха, регулярная физическая активность); физического совершенствования, при занятиях спортивно-оздоровительной деятельностью.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Трудовое воспитание: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lastRenderedPageBreak/>
        <w:t>готовностью к труду, осознанием ценности трудолюбия; интересом к различным сферам профессиональной деятельности, связанным с математикой и её приложениями, умением совершать осознанный выбор будущей профессии и реализовывать собственные жизненные планы; готовностью и способностью к математическому образованию и самообразованию на протяжении всей жизни; готовностью к активному участию в решении практических задач математической направленности.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Экологическое воспитание: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сформированностью экологической культуры, пониманием влияния социально-экономических процессов на состояние природной и социальной среды, осознанием глобального характера экологических проблем; ориентацией на применение математических знаний для решения задач в области окружающей среды, планирования поступков и оценки их возможных последствий для окружающей среды.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Ценности научного познания: 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сформированностью мировоззрения, соответствующего современному уровню развития науки и общественной практики, пониманием математической науки как сферы человеческой деятельности, этапов её развития и значимости для развития цивилизации; овладением языком математики и математической культурой как средством познания мира; готовностью осуществлять проектную и исследовательскую деятельность индивидуально и в группе.</w:t>
      </w:r>
    </w:p>
    <w:p w:rsidR="00DF6D58" w:rsidRPr="0015165A" w:rsidRDefault="00DF6D58">
      <w:pPr>
        <w:spacing w:after="0" w:line="264" w:lineRule="auto"/>
        <w:ind w:left="120"/>
        <w:jc w:val="both"/>
        <w:rPr>
          <w:lang w:val="ru-RU"/>
        </w:rPr>
      </w:pPr>
    </w:p>
    <w:p w:rsidR="00DF6D58" w:rsidRPr="0015165A" w:rsidRDefault="00A90944">
      <w:pPr>
        <w:spacing w:after="0" w:line="264" w:lineRule="auto"/>
        <w:ind w:left="120"/>
        <w:jc w:val="both"/>
        <w:rPr>
          <w:lang w:val="ru-RU"/>
        </w:rPr>
      </w:pPr>
      <w:bookmarkStart w:id="10" w:name="_Toc118726579"/>
      <w:bookmarkEnd w:id="10"/>
      <w:r w:rsidRPr="0015165A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DF6D58" w:rsidRPr="0015165A" w:rsidRDefault="00DF6D58">
      <w:pPr>
        <w:spacing w:after="0" w:line="264" w:lineRule="auto"/>
        <w:ind w:left="120"/>
        <w:jc w:val="both"/>
        <w:rPr>
          <w:lang w:val="ru-RU"/>
        </w:rPr>
      </w:pP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Метапредметные результаты освоения программы учебного предмета «Математика» характеризуются овладением универсальными </w:t>
      </w:r>
      <w:r w:rsidRPr="0015165A">
        <w:rPr>
          <w:rFonts w:ascii="Times New Roman" w:hAnsi="Times New Roman"/>
          <w:b/>
          <w:i/>
          <w:color w:val="000000"/>
          <w:sz w:val="28"/>
          <w:lang w:val="ru-RU"/>
        </w:rPr>
        <w:t>познавательными</w:t>
      </w:r>
      <w:r w:rsidRPr="0015165A">
        <w:rPr>
          <w:rFonts w:ascii="Times New Roman" w:hAnsi="Times New Roman"/>
          <w:i/>
          <w:color w:val="000000"/>
          <w:sz w:val="28"/>
          <w:lang w:val="ru-RU"/>
        </w:rPr>
        <w:t xml:space="preserve"> действиями, универсальными коммуникативными действиями, универсальными регулятивными действиями.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1) </w:t>
      </w:r>
      <w:r w:rsidRPr="0015165A">
        <w:rPr>
          <w:rFonts w:ascii="Times New Roman" w:hAnsi="Times New Roman"/>
          <w:i/>
          <w:color w:val="000000"/>
          <w:sz w:val="28"/>
          <w:lang w:val="ru-RU"/>
        </w:rPr>
        <w:t xml:space="preserve">Универсальные </w:t>
      </w:r>
      <w:r w:rsidRPr="0015165A">
        <w:rPr>
          <w:rFonts w:ascii="Times New Roman" w:hAnsi="Times New Roman"/>
          <w:b/>
          <w:i/>
          <w:color w:val="000000"/>
          <w:sz w:val="28"/>
          <w:lang w:val="ru-RU"/>
        </w:rPr>
        <w:t>познавательные</w:t>
      </w:r>
      <w:r w:rsidRPr="0015165A">
        <w:rPr>
          <w:rFonts w:ascii="Times New Roman" w:hAnsi="Times New Roman"/>
          <w:i/>
          <w:color w:val="000000"/>
          <w:sz w:val="28"/>
          <w:lang w:val="ru-RU"/>
        </w:rPr>
        <w:t xml:space="preserve"> действия, обеспечивают формирование базовых когнитивных процессов обучающихся (освоение методов познания окружающего мира; применение логических, исследовательских операций, умений работать с информацией)</w:t>
      </w:r>
      <w:r w:rsidRPr="0015165A">
        <w:rPr>
          <w:rFonts w:ascii="Times New Roman" w:hAnsi="Times New Roman"/>
          <w:color w:val="000000"/>
          <w:sz w:val="28"/>
          <w:lang w:val="ru-RU"/>
        </w:rPr>
        <w:t>.</w:t>
      </w:r>
    </w:p>
    <w:p w:rsidR="00DF6D58" w:rsidRDefault="00A90944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Базовые логические действия:</w:t>
      </w:r>
    </w:p>
    <w:p w:rsidR="00DF6D58" w:rsidRPr="0015165A" w:rsidRDefault="00A9094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математических объектов, понятий, отношений между понятиями; формулировать определения понятий; устанавливать существенный признак классификации, основания для обобщения и сравнения, критерии проводимого анализа;</w:t>
      </w:r>
    </w:p>
    <w:p w:rsidR="00DF6D58" w:rsidRPr="0015165A" w:rsidRDefault="00A9094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lastRenderedPageBreak/>
        <w:t>воспринимать, формулировать и преобразовывать суждения: утвердительные и отрицательные, единичные, частные и общие; условные;</w:t>
      </w:r>
    </w:p>
    <w:p w:rsidR="00DF6D58" w:rsidRPr="0015165A" w:rsidRDefault="00A9094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выявлять математические закономерности, взаимосвязи и противоречия в фактах, данных, наблюдениях и утверждениях; предлагать критерии для выявления закономерностей и противоречий; </w:t>
      </w:r>
    </w:p>
    <w:p w:rsidR="00DF6D58" w:rsidRPr="0015165A" w:rsidRDefault="00A9094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DF6D58" w:rsidRPr="0015165A" w:rsidRDefault="00A9094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проводить самостоятельно доказательства математических утверждений (прямые и от противного), выстраивать аргументацию, приводить примеры и контрпримеры; обосновывать собственные суждения и выводы;</w:t>
      </w:r>
    </w:p>
    <w:p w:rsidR="00DF6D58" w:rsidRPr="0015165A" w:rsidRDefault="00A90944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DF6D58" w:rsidRDefault="00A90944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Базовые исследовательские действия:</w:t>
      </w:r>
    </w:p>
    <w:p w:rsidR="00DF6D58" w:rsidRPr="0015165A" w:rsidRDefault="00A90944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познания; формулировать вопросы, фиксирующие противоречие, проблему, устанавливать искомое и данное, формировать гипотезу, аргументировать свою позицию, мнение;</w:t>
      </w:r>
    </w:p>
    <w:p w:rsidR="00DF6D58" w:rsidRPr="0015165A" w:rsidRDefault="00A90944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проводить самостоятельно спланированный эксперимент, исследование по установлению особенностей математического объекта, явления, процесса, выявлению зависимостей между объектами, явлениями, процессами;</w:t>
      </w:r>
    </w:p>
    <w:p w:rsidR="00DF6D58" w:rsidRPr="0015165A" w:rsidRDefault="00A90944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DF6D58" w:rsidRPr="0015165A" w:rsidRDefault="00A90944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DF6D58" w:rsidRDefault="00A90944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Работа с информацией:</w:t>
      </w:r>
    </w:p>
    <w:p w:rsidR="00DF6D58" w:rsidRPr="0015165A" w:rsidRDefault="00A90944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выявлять дефициты информации, данных, необходимых для ответа на вопрос и для решения задачи;</w:t>
      </w:r>
    </w:p>
    <w:p w:rsidR="00DF6D58" w:rsidRPr="0015165A" w:rsidRDefault="00A90944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выбирать информацию из источников различных типов, анализировать, систематизировать и интерпретировать информацию различных видов и форм представления;</w:t>
      </w:r>
    </w:p>
    <w:p w:rsidR="00DF6D58" w:rsidRPr="0015165A" w:rsidRDefault="00A90944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структурировать информацию, представлять её в различных формах, иллюстрировать графически;</w:t>
      </w:r>
    </w:p>
    <w:p w:rsidR="00DF6D58" w:rsidRPr="0015165A" w:rsidRDefault="00A90944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lastRenderedPageBreak/>
        <w:t>оценивать надёжность информации по самостоятельно сформулированным критериям.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2) </w:t>
      </w:r>
      <w:r w:rsidRPr="0015165A">
        <w:rPr>
          <w:rFonts w:ascii="Times New Roman" w:hAnsi="Times New Roman"/>
          <w:i/>
          <w:color w:val="000000"/>
          <w:sz w:val="28"/>
          <w:lang w:val="ru-RU"/>
        </w:rPr>
        <w:t xml:space="preserve">Универсальные </w:t>
      </w:r>
      <w:r w:rsidRPr="0015165A">
        <w:rPr>
          <w:rFonts w:ascii="Times New Roman" w:hAnsi="Times New Roman"/>
          <w:b/>
          <w:i/>
          <w:color w:val="000000"/>
          <w:sz w:val="28"/>
          <w:lang w:val="ru-RU"/>
        </w:rPr>
        <w:t xml:space="preserve">коммуникативные </w:t>
      </w:r>
      <w:r w:rsidRPr="0015165A">
        <w:rPr>
          <w:rFonts w:ascii="Times New Roman" w:hAnsi="Times New Roman"/>
          <w:i/>
          <w:color w:val="000000"/>
          <w:sz w:val="28"/>
          <w:lang w:val="ru-RU"/>
        </w:rPr>
        <w:t>действия, обеспечивают сформированность социальных навыков обучающихся.</w:t>
      </w:r>
    </w:p>
    <w:p w:rsidR="00DF6D58" w:rsidRDefault="00A90944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Общение:</w:t>
      </w:r>
    </w:p>
    <w:p w:rsidR="00DF6D58" w:rsidRPr="0015165A" w:rsidRDefault="00A90944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воспринимать и формулировать суждения в соответствии с условиями и целями общения;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 </w:t>
      </w:r>
    </w:p>
    <w:p w:rsidR="00DF6D58" w:rsidRPr="0015165A" w:rsidRDefault="00A90944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решения; сопоставлять свои суждения с суждениями других участников диалога, обнаруживать различие и сходство позиций; в корректной форме формулировать разногласия, свои возражения;</w:t>
      </w:r>
    </w:p>
    <w:p w:rsidR="00DF6D58" w:rsidRPr="0015165A" w:rsidRDefault="00A90944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исследования, проекта; самостоятельно выбирать формат выступления с учётом задач презентации и особенностей аудитории.</w:t>
      </w:r>
    </w:p>
    <w:p w:rsidR="00DF6D58" w:rsidRDefault="00A90944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Сотрудничество:</w:t>
      </w:r>
    </w:p>
    <w:p w:rsidR="00DF6D58" w:rsidRPr="0015165A" w:rsidRDefault="00A90944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и индивидуальной работы при решении учебных задач; 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работы; обобщать мнения нескольких людей;</w:t>
      </w:r>
    </w:p>
    <w:p w:rsidR="00DF6D58" w:rsidRPr="0015165A" w:rsidRDefault="00A90944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мнений, «мозговые штурмы» и иные); выполнять свою часть работы и координировать свои действия с другими членами команды; оценивать качество своего вклада в общий продукт по критериям, сформулированным участниками взаимодействия.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3) </w:t>
      </w:r>
      <w:r w:rsidRPr="0015165A">
        <w:rPr>
          <w:rFonts w:ascii="Times New Roman" w:hAnsi="Times New Roman"/>
          <w:i/>
          <w:color w:val="000000"/>
          <w:sz w:val="28"/>
          <w:lang w:val="ru-RU"/>
        </w:rPr>
        <w:t xml:space="preserve">Универсальные </w:t>
      </w:r>
      <w:r w:rsidRPr="0015165A">
        <w:rPr>
          <w:rFonts w:ascii="Times New Roman" w:hAnsi="Times New Roman"/>
          <w:b/>
          <w:i/>
          <w:color w:val="000000"/>
          <w:sz w:val="28"/>
          <w:lang w:val="ru-RU"/>
        </w:rPr>
        <w:t xml:space="preserve">регулятивные </w:t>
      </w:r>
      <w:r w:rsidRPr="0015165A">
        <w:rPr>
          <w:rFonts w:ascii="Times New Roman" w:hAnsi="Times New Roman"/>
          <w:i/>
          <w:color w:val="000000"/>
          <w:sz w:val="28"/>
          <w:lang w:val="ru-RU"/>
        </w:rPr>
        <w:t>действия, обеспечивают формирование смысловых установок и жизненных навыков личности</w:t>
      </w:r>
      <w:r w:rsidRPr="0015165A">
        <w:rPr>
          <w:rFonts w:ascii="Times New Roman" w:hAnsi="Times New Roman"/>
          <w:color w:val="000000"/>
          <w:sz w:val="28"/>
          <w:lang w:val="ru-RU"/>
        </w:rPr>
        <w:t>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Самоорганизация: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 составлять план, алгоритм решения задачи,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DF6D58" w:rsidRDefault="00A90944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Самоконтроль:</w:t>
      </w:r>
    </w:p>
    <w:p w:rsidR="00DF6D58" w:rsidRPr="0015165A" w:rsidRDefault="00A90944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владеть навыками познавательной рефлексии как осознания совершаемых действий и мыслительных процессов, их результатов; владеть способами самопроверки, самоконтроля процесса и результата решения математической задачи;</w:t>
      </w:r>
    </w:p>
    <w:p w:rsidR="00DF6D58" w:rsidRPr="0015165A" w:rsidRDefault="00A90944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lastRenderedPageBreak/>
        <w:t>предвидеть трудности, которые могут возникнуть при решении задачи, вносить коррективы в деятельность на основе новых обстоятельств, данных, найденных ошибок, выявленных трудностей;</w:t>
      </w:r>
    </w:p>
    <w:p w:rsidR="00DF6D58" w:rsidRPr="0015165A" w:rsidRDefault="00A90944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оценивать соответствие результата цели и условиям, объяснять причины достижения или недостижения результатов деятельности, находить ошибку, давать оценку приобретённому опыту.</w:t>
      </w:r>
    </w:p>
    <w:p w:rsidR="00DF6D58" w:rsidRPr="0015165A" w:rsidRDefault="00DF6D58">
      <w:pPr>
        <w:spacing w:after="0" w:line="264" w:lineRule="auto"/>
        <w:ind w:left="120"/>
        <w:jc w:val="both"/>
        <w:rPr>
          <w:lang w:val="ru-RU"/>
        </w:rPr>
      </w:pPr>
    </w:p>
    <w:p w:rsidR="00DF6D58" w:rsidRPr="0015165A" w:rsidRDefault="00A90944">
      <w:pPr>
        <w:spacing w:after="0" w:line="264" w:lineRule="auto"/>
        <w:ind w:left="120"/>
        <w:jc w:val="both"/>
        <w:rPr>
          <w:lang w:val="ru-RU"/>
        </w:rPr>
      </w:pPr>
      <w:r w:rsidRPr="0015165A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DF6D58" w:rsidRPr="0015165A" w:rsidRDefault="00DF6D58">
      <w:pPr>
        <w:spacing w:after="0" w:line="264" w:lineRule="auto"/>
        <w:ind w:left="120"/>
        <w:jc w:val="both"/>
        <w:rPr>
          <w:lang w:val="ru-RU"/>
        </w:rPr>
      </w:pP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Освоение учебного курса «Алгебра и начала математического анализа» на уровне среднего общего образования должно обеспечивать достижение следующих предметных образовательных результатов:</w:t>
      </w:r>
    </w:p>
    <w:p w:rsidR="00DF6D58" w:rsidRPr="0015165A" w:rsidRDefault="00DF6D58">
      <w:pPr>
        <w:spacing w:after="0" w:line="264" w:lineRule="auto"/>
        <w:ind w:left="120"/>
        <w:jc w:val="both"/>
        <w:rPr>
          <w:lang w:val="ru-RU"/>
        </w:rPr>
      </w:pPr>
    </w:p>
    <w:p w:rsidR="00DF6D58" w:rsidRPr="0015165A" w:rsidRDefault="00A90944">
      <w:pPr>
        <w:spacing w:after="0" w:line="264" w:lineRule="auto"/>
        <w:ind w:left="120"/>
        <w:jc w:val="both"/>
        <w:rPr>
          <w:lang w:val="ru-RU"/>
        </w:rPr>
      </w:pPr>
      <w:bookmarkStart w:id="11" w:name="_Toc118726585"/>
      <w:bookmarkEnd w:id="11"/>
      <w:r w:rsidRPr="0015165A">
        <w:rPr>
          <w:rFonts w:ascii="Times New Roman" w:hAnsi="Times New Roman"/>
          <w:b/>
          <w:color w:val="000000"/>
          <w:sz w:val="28"/>
          <w:lang w:val="ru-RU"/>
        </w:rPr>
        <w:t>10 КЛАСС</w:t>
      </w:r>
    </w:p>
    <w:p w:rsidR="00DF6D58" w:rsidRPr="0015165A" w:rsidRDefault="00DF6D58">
      <w:pPr>
        <w:spacing w:after="0" w:line="264" w:lineRule="auto"/>
        <w:ind w:left="120"/>
        <w:jc w:val="both"/>
        <w:rPr>
          <w:lang w:val="ru-RU"/>
        </w:rPr>
      </w:pP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Оперировать понятиями: рациональное и действительное число, обыкновенная и десятичная дробь, проценты.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Выполнять арифметические операции с рациональными и действительными числами.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Выполнять приближённые вычисления, используя правила округления, делать прикидку и оценку результата вычислений.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Оперировать понятиями: степень с целым показателем; стандартная форма записи действительного числа, корень натуральной степени; использовать подходящую форму записи действительных чисел для решения практических задач и представления данных.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Оперировать понятиями: синус, косинус и тангенс произвольного угла; использовать запись произвольного угла через обратные тригонометрические функции.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Оперировать понятиями: тождество, уравнение, неравенство; целое, рациональное, иррациональное уравнение, неравенство; тригонометрическое уравнение;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Выполнять преобразования тригонометрических выражений и решать тригонометрические уравнения.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Выполнять преобразования целых, рациональных и иррациональных выражений и решать основные типы целых, рациональных и иррациональных уравнений и неравенств.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Применять уравнения и неравенства для решения математических задач и задач из различных областей науки и реальной жизни.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lastRenderedPageBreak/>
        <w:t>Моделировать реальные ситуации на языке алгебры, составлять выражения, уравнения, неравенства по условию задачи, исследовать построенные модели с использованием аппарата алгебры.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b/>
          <w:color w:val="000000"/>
          <w:sz w:val="28"/>
          <w:lang w:val="ru-RU"/>
        </w:rPr>
        <w:t>Функции и графики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Оперировать понятиями: функция, способы задания функции, область определения и множество значений функции, график функции, взаимно обратные функции.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Оперировать понятиями: чётность и нечётность функции, нули функции, промежутки знакопостоянства.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Использовать графики функций для решения уравнений.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Строить и читать графики линейной функции, квадратичной функции, степенной функции с целым показателем.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Использовать графики функций для исследования процессов и зависимостей при решении задач из других учебных предметов и реальной жизни; выражать формулами зависимости между величинами.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b/>
          <w:color w:val="000000"/>
          <w:sz w:val="28"/>
          <w:lang w:val="ru-RU"/>
        </w:rPr>
        <w:t>Начала математического анализа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Оперировать понятиями: последовательность, арифметическая и геометрическая прогрессии.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Оперировать понятиями: бесконечно убывающая геометрическая прогрессия, сумма бесконечно убывающей геометрической прогрессии.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Задавать последовательности различными способами.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Использовать свойства последовательностей и прогрессий для решения реальных задач прикладного характера.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b/>
          <w:color w:val="000000"/>
          <w:sz w:val="28"/>
          <w:lang w:val="ru-RU"/>
        </w:rPr>
        <w:t>Множества и логика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Оперировать понятиями: множество, операции над множествами.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Использовать теоретико-множественный аппарат для описания реальных процессов и явлений, при решении задач из других учебных предметов.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Оперировать понятиями: определение, теорема, следствие, доказательство.</w:t>
      </w:r>
    </w:p>
    <w:p w:rsidR="00DF6D58" w:rsidRPr="0015165A" w:rsidRDefault="00DF6D58">
      <w:pPr>
        <w:spacing w:after="0" w:line="264" w:lineRule="auto"/>
        <w:ind w:left="120"/>
        <w:jc w:val="both"/>
        <w:rPr>
          <w:lang w:val="ru-RU"/>
        </w:rPr>
      </w:pPr>
    </w:p>
    <w:p w:rsidR="00DF6D58" w:rsidRPr="0015165A" w:rsidRDefault="00A90944">
      <w:pPr>
        <w:spacing w:after="0" w:line="264" w:lineRule="auto"/>
        <w:ind w:left="120"/>
        <w:jc w:val="both"/>
        <w:rPr>
          <w:lang w:val="ru-RU"/>
        </w:rPr>
      </w:pPr>
      <w:bookmarkStart w:id="12" w:name="_Toc118726586"/>
      <w:bookmarkEnd w:id="12"/>
      <w:r w:rsidRPr="0015165A">
        <w:rPr>
          <w:rFonts w:ascii="Times New Roman" w:hAnsi="Times New Roman"/>
          <w:b/>
          <w:color w:val="000000"/>
          <w:sz w:val="28"/>
          <w:lang w:val="ru-RU"/>
        </w:rPr>
        <w:t>11 КЛАСС</w:t>
      </w:r>
    </w:p>
    <w:p w:rsidR="00DF6D58" w:rsidRPr="0015165A" w:rsidRDefault="00DF6D58">
      <w:pPr>
        <w:spacing w:after="0" w:line="264" w:lineRule="auto"/>
        <w:ind w:left="120"/>
        <w:jc w:val="both"/>
        <w:rPr>
          <w:lang w:val="ru-RU"/>
        </w:rPr>
      </w:pP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Оперировать понятиями: натуральное, целое число; использовать признаки делимости целых чисел, разложение числа на простые множители для решения задач.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Оперировать понятием: степень с рациональным показателем.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Оперировать понятиями: логарифм числа, десятичные и натуральные логарифмы.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b/>
          <w:color w:val="000000"/>
          <w:sz w:val="28"/>
          <w:lang w:val="ru-RU"/>
        </w:rPr>
        <w:lastRenderedPageBreak/>
        <w:t>Уравнения и неравенства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Применять свойства степени для преобразования выражений; оперировать понятиями: показательное уравнение и неравенство; решать основные типы показательных уравнений и неравенств.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Выполнять преобразования выражений, содержащих логарифмы; оперировать понятиями: логарифмическое уравнение и неравенство; решать основные типы логарифмических уравнений и неравенств.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Находить решения простейших тригонометрических неравенств.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Оперировать понятиями: система линейных уравнений и её решение; использовать систему линейных уравнений для решения практических задач.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Находить решения простейших систем и совокупностей рациональных уравнений и неравенств.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Моделировать реальные ситуации на языке алгебры, составлять выражения, уравнения, неравенства и системы по условию задачи, исследовать построенные модели с использованием аппарата алгебры</w:t>
      </w:r>
      <w:r w:rsidRPr="0015165A">
        <w:rPr>
          <w:rFonts w:ascii="Times New Roman" w:hAnsi="Times New Roman"/>
          <w:i/>
          <w:color w:val="000000"/>
          <w:sz w:val="28"/>
          <w:lang w:val="ru-RU"/>
        </w:rPr>
        <w:t>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b/>
          <w:color w:val="000000"/>
          <w:sz w:val="28"/>
          <w:lang w:val="ru-RU"/>
        </w:rPr>
        <w:t>Функции и графики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Оперировать понятиями: периодическая функция, промежутки монотонности функции, точки экстремума функции, наибольшее и наименьшее значения функции на промежутке; использовать их для исследования функции, заданной графиком.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Оперировать понятиями: графики показательной, логарифмической и тригонометрических функций; изображать их на координатной плоскости и использовать для решения уравнений и неравенств.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 xml:space="preserve"> Изображать на координатной плоскости графики линейных уравнений и использовать их для решения системы линейных уравнений.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Использовать графики функций для исследования процессов и зависимостей из других учебных дисциплин.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b/>
          <w:color w:val="000000"/>
          <w:sz w:val="28"/>
          <w:lang w:val="ru-RU"/>
        </w:rPr>
        <w:t>Начала математического анализа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Оперировать понятиями: непрерывная функция; производная функции; использовать геометрический и физический смысл производной для решения задач.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Находить производные элементарных функций, вычислять производные суммы, произведения, частного функций.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Использовать производную для исследования функции на монотонность и экстремумы, применять результаты исследования к построению графиков.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Использовать производную для нахождения наилучшего решения в прикладных, в том числе социально-экономических, задачах.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Оперировать понятиями: первообразная и интеграл; понимать геометрический и физический смысл интеграла.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lastRenderedPageBreak/>
        <w:t>Находить первообразные элементарных функций; вычислять интеграл по формуле Ньютона–Лейбница.</w:t>
      </w:r>
    </w:p>
    <w:p w:rsidR="00DF6D58" w:rsidRPr="0015165A" w:rsidRDefault="00A90944">
      <w:pPr>
        <w:spacing w:after="0" w:line="264" w:lineRule="auto"/>
        <w:ind w:firstLine="600"/>
        <w:jc w:val="both"/>
        <w:rPr>
          <w:lang w:val="ru-RU"/>
        </w:rPr>
      </w:pPr>
      <w:r w:rsidRPr="0015165A">
        <w:rPr>
          <w:rFonts w:ascii="Times New Roman" w:hAnsi="Times New Roman"/>
          <w:color w:val="000000"/>
          <w:sz w:val="28"/>
          <w:lang w:val="ru-RU"/>
        </w:rPr>
        <w:t>Решать прикладные задачи, в том числе социально-экономического и физического характера, средствами математического анализа.</w:t>
      </w:r>
    </w:p>
    <w:p w:rsidR="00DF6D58" w:rsidRPr="0015165A" w:rsidRDefault="00DF6D58">
      <w:pPr>
        <w:rPr>
          <w:lang w:val="ru-RU"/>
        </w:rPr>
        <w:sectPr w:rsidR="00DF6D58" w:rsidRPr="0015165A">
          <w:pgSz w:w="11906" w:h="16383"/>
          <w:pgMar w:top="1134" w:right="850" w:bottom="1134" w:left="1701" w:header="720" w:footer="720" w:gutter="0"/>
          <w:cols w:space="720"/>
        </w:sectPr>
      </w:pPr>
    </w:p>
    <w:p w:rsidR="00DF6D58" w:rsidRDefault="00A90944">
      <w:pPr>
        <w:spacing w:after="0"/>
        <w:ind w:left="120"/>
      </w:pPr>
      <w:bookmarkStart w:id="13" w:name="block-58942541"/>
      <w:bookmarkEnd w:id="8"/>
      <w:r w:rsidRPr="0015165A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DF6D58" w:rsidRDefault="00A9094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16"/>
        <w:gridCol w:w="4895"/>
        <w:gridCol w:w="1491"/>
        <w:gridCol w:w="1841"/>
        <w:gridCol w:w="1910"/>
        <w:gridCol w:w="2849"/>
      </w:tblGrid>
      <w:tr w:rsidR="00DF6D58">
        <w:trPr>
          <w:trHeight w:val="144"/>
          <w:tblCellSpacing w:w="20" w:type="nil"/>
        </w:trPr>
        <w:tc>
          <w:tcPr>
            <w:tcW w:w="4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F6D58" w:rsidRDefault="00DF6D58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F6D58" w:rsidRDefault="00DF6D5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F6D58" w:rsidRDefault="00DF6D58">
            <w:pPr>
              <w:spacing w:after="0"/>
              <w:ind w:left="135"/>
            </w:pPr>
          </w:p>
        </w:tc>
      </w:tr>
      <w:tr w:rsidR="00DF6D5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6D58" w:rsidRDefault="00DF6D5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6D58" w:rsidRDefault="00DF6D58"/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F6D58" w:rsidRDefault="00DF6D58">
            <w:pPr>
              <w:spacing w:after="0"/>
              <w:ind w:left="135"/>
            </w:pP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F6D58" w:rsidRDefault="00DF6D58">
            <w:pPr>
              <w:spacing w:after="0"/>
              <w:ind w:left="135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F6D58" w:rsidRDefault="00DF6D5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6D58" w:rsidRDefault="00DF6D58"/>
        </w:tc>
      </w:tr>
      <w:tr w:rsidR="00DF6D58" w:rsidRPr="00DC6CE4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Множества рациональных и действительных чисел. </w:t>
            </w:r>
            <w:r>
              <w:rPr>
                <w:rFonts w:ascii="Times New Roman" w:hAnsi="Times New Roman"/>
                <w:color w:val="000000"/>
                <w:sz w:val="24"/>
              </w:rPr>
              <w:t>Рациональные уравнения и неравенства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/1568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и графики. Степень с целым показателем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/1568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Арифметический корень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–ой степени. </w:t>
            </w:r>
            <w:r>
              <w:rPr>
                <w:rFonts w:ascii="Times New Roman" w:hAnsi="Times New Roman"/>
                <w:color w:val="000000"/>
                <w:sz w:val="24"/>
              </w:rPr>
              <w:t>Иррациональные уравнения и неравенства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/1568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Формулы тригонометрии.Тригонометрические уравнения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/1568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Последовательности и прогрессии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/1568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Повторение, обобщение, систематизация знаний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/1568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91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F6D58" w:rsidRDefault="00DF6D58"/>
        </w:tc>
      </w:tr>
    </w:tbl>
    <w:p w:rsidR="00DF6D58" w:rsidRDefault="00DF6D58">
      <w:pPr>
        <w:sectPr w:rsidR="00DF6D5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F6D58" w:rsidRDefault="00A9094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73"/>
        <w:gridCol w:w="4738"/>
        <w:gridCol w:w="1491"/>
        <w:gridCol w:w="1841"/>
        <w:gridCol w:w="1910"/>
        <w:gridCol w:w="2775"/>
      </w:tblGrid>
      <w:tr w:rsidR="00DF6D58">
        <w:trPr>
          <w:trHeight w:val="144"/>
          <w:tblCellSpacing w:w="20" w:type="nil"/>
        </w:trPr>
        <w:tc>
          <w:tcPr>
            <w:tcW w:w="4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F6D58" w:rsidRDefault="00DF6D58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F6D58" w:rsidRDefault="00DF6D5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F6D58" w:rsidRDefault="00DF6D58">
            <w:pPr>
              <w:spacing w:after="0"/>
              <w:ind w:left="135"/>
            </w:pPr>
          </w:p>
        </w:tc>
      </w:tr>
      <w:tr w:rsidR="00DF6D5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6D58" w:rsidRDefault="00DF6D5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6D58" w:rsidRDefault="00DF6D58"/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F6D58" w:rsidRDefault="00DF6D58">
            <w:pPr>
              <w:spacing w:after="0"/>
              <w:ind w:left="135"/>
            </w:pP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F6D58" w:rsidRDefault="00DF6D58">
            <w:pPr>
              <w:spacing w:after="0"/>
              <w:ind w:left="135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F6D58" w:rsidRDefault="00DF6D5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6D58" w:rsidRDefault="00DF6D58"/>
        </w:tc>
      </w:tr>
      <w:tr w:rsidR="00DF6D58" w:rsidRPr="00DC6CE4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Степень с рациональным показателем. Показательная функция. </w:t>
            </w:r>
            <w:r>
              <w:rPr>
                <w:rFonts w:ascii="Times New Roman" w:hAnsi="Times New Roman"/>
                <w:color w:val="000000"/>
                <w:sz w:val="24"/>
              </w:rPr>
              <w:t>Показательные уравнения и неравенства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Логарифмическая функция. Логарифмические уравнения и неравенства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Тригонометрические функции и их графики. </w:t>
            </w:r>
            <w:r>
              <w:rPr>
                <w:rFonts w:ascii="Times New Roman" w:hAnsi="Times New Roman"/>
                <w:color w:val="000000"/>
                <w:sz w:val="24"/>
              </w:rPr>
              <w:t>Тригонометрические неравенства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Производная. Применение производной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Интеграл и его применения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Системы уравнений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Натуральные и целые числа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Повторение, обобщение, систематизация знаний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DF6D58" w:rsidRDefault="0084761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52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91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847617"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DF6D58" w:rsidRDefault="00DF6D58"/>
        </w:tc>
      </w:tr>
    </w:tbl>
    <w:p w:rsidR="00DF6D58" w:rsidRDefault="00DF6D58">
      <w:pPr>
        <w:sectPr w:rsidR="00DF6D5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F6D58" w:rsidRDefault="00DF6D58">
      <w:pPr>
        <w:sectPr w:rsidR="00DF6D5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F6D58" w:rsidRDefault="00A90944">
      <w:pPr>
        <w:spacing w:after="0"/>
        <w:ind w:left="120"/>
      </w:pPr>
      <w:bookmarkStart w:id="14" w:name="block-58942542"/>
      <w:bookmarkEnd w:id="13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DF6D58" w:rsidRDefault="00A9094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59"/>
        <w:gridCol w:w="4081"/>
        <w:gridCol w:w="1129"/>
        <w:gridCol w:w="1841"/>
        <w:gridCol w:w="1910"/>
        <w:gridCol w:w="1347"/>
        <w:gridCol w:w="2873"/>
      </w:tblGrid>
      <w:tr w:rsidR="00DF6D58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F6D58" w:rsidRDefault="00DF6D58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DF6D58" w:rsidRDefault="00DF6D5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DF6D58" w:rsidRDefault="00DF6D58">
            <w:pPr>
              <w:spacing w:after="0"/>
              <w:ind w:left="135"/>
            </w:pPr>
          </w:p>
        </w:tc>
      </w:tr>
      <w:tr w:rsidR="00DF6D5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6D58" w:rsidRDefault="00DF6D5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6D58" w:rsidRDefault="00DF6D58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F6D58" w:rsidRDefault="00DF6D58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F6D58" w:rsidRDefault="00DF6D58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F6D58" w:rsidRDefault="00DF6D5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6D58" w:rsidRDefault="00DF6D5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6D58" w:rsidRDefault="00DF6D58"/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Множество, операции над множествами. Диаграммы Эйлера―Венна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dce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Рациональные числа. Обыкновенные и десятичные дроби, проценты, бесконечные периодические дроби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888093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операции с рациональными числами, преобразования числовых выражений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операции с рациональными числами, преобразования числовых выражений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дробей и процентов для решения прикладных задач из различных отраслей знаний и реальной жизни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1046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Применение дробей и процентов для решения прикладных задач из 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различных отраслей знаний и реальной жизни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Действительные числа. Рациональные и иррациональные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операции с действительными числами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Приближённые вычисления, правила округления, прикидка и оценка результата вычислений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fbd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Тождества и тождественные преобразования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Тождества и тождественные преобразования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Уравнение, корень уравнения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Уравнение, корень уравнения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Неравенство, решение неравенства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Неравенство, решение неравенства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Метод интервалов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целых и дробно-рациональных уравнений и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107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целых и дробно-рациональных уравнений и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"Множества рациональных и действительных чисел. </w:t>
            </w:r>
            <w:r>
              <w:rPr>
                <w:rFonts w:ascii="Times New Roman" w:hAnsi="Times New Roman"/>
                <w:color w:val="000000"/>
                <w:sz w:val="24"/>
              </w:rPr>
              <w:t>Рациональные уравнения и неравенств"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/1914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389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Функция, способы задания функции. Взаимно обратные функции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eeabf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График функции. Область определения и множество значений функции. </w:t>
            </w:r>
            <w:r>
              <w:rPr>
                <w:rFonts w:ascii="Times New Roman" w:hAnsi="Times New Roman"/>
                <w:color w:val="000000"/>
                <w:sz w:val="24"/>
              </w:rPr>
              <w:t>Нули функции. Промежутки знакопостоянства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График функции. Область определения и множество значений функции. </w:t>
            </w:r>
            <w:r>
              <w:rPr>
                <w:rFonts w:ascii="Times New Roman" w:hAnsi="Times New Roman"/>
                <w:color w:val="000000"/>
                <w:sz w:val="24"/>
              </w:rPr>
              <w:t>Нули функции. Промежутки знакопостоянства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Чётные и нечётные функции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Степень с целым показателем. Стандартная форма записи действительного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/66446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Степень с целым показателем. Стандартная форма записи действительного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подходящей формы записи действительных чисел для решения практических задач и представления данных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eadc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Степенная функция с натуральным 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и целым показателем. </w:t>
            </w:r>
            <w:r>
              <w:rPr>
                <w:rFonts w:ascii="Times New Roman" w:hAnsi="Times New Roman"/>
                <w:color w:val="000000"/>
                <w:sz w:val="24"/>
              </w:rPr>
              <w:t>Её свойства и график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047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Степенная функция с натуральным и целым показателем. </w:t>
            </w:r>
            <w:r>
              <w:rPr>
                <w:rFonts w:ascii="Times New Roman" w:hAnsi="Times New Roman"/>
                <w:color w:val="000000"/>
                <w:sz w:val="24"/>
              </w:rPr>
              <w:t>Её свойства и график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Арифметический корень натуральной степени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Арифметический корень натуральной степени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Арифметический корень натуральной степени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арифметического корня натуральной степени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арифметического корня натуральной степени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3389865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арифметического корня натуральной степени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арифметического корня натуральной степени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Действия с арифметическими корнями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–ой степени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Действия с арифметическими корнями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–ой степени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/83105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Действия с арифметическими корнями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–ой степени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Действия с арифметическими корнями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–ой степени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eacb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Действия с арифметическими 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корнями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–ой степени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иррациональных уравнений и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/69106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иррациональных уравнений и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/9362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иррациональных уравнений и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391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иррациональных уравнений и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иррациональных уравнений и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Свойства и график корня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-ой степени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Свойства и график корня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-ой степени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Свойства и график корня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-ой степени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"Арифметический корень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–ой степени. </w:t>
            </w:r>
            <w:r>
              <w:rPr>
                <w:rFonts w:ascii="Times New Roman" w:hAnsi="Times New Roman"/>
                <w:color w:val="000000"/>
                <w:sz w:val="24"/>
              </w:rPr>
              <w:t>Иррациональные уравнения и неравенства"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630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Синус, косинус и тангенс числового аргумента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Синус, косинус и тангенс числового аргумента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Синус, косинус и тангенс числового аргумента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Арксинус, арккосинус и арктангенс 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числового аргумента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Арксинус, арккосинус и арктангенс числового аргумента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9220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Арксинус, арккосинус и арктангенс числового аргумента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Тригонометрическая окружность, определение тригонометрических функций числового аргумента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Тригонометрическая окружность, определение тригонометрических функций числового аргумента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578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Тригонометрическая окружность, определение тригонометрических функций числового аргумента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тригонометрические формулы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тригонометрические формулы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fcdd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тригонометрические формулы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тригонометрические формулы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тригонометрические формулы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Преобразование тригонометрических выражений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Преобразование тригонометрических выражений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Преобразование тригонометрических выражений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Преобразование тригонометрических выражений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9958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Преобразование тригонометрических выражений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Преобразование тригонометрических выражений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тригонометрических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baefe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тригонометрических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141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тригонометрических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тригонометрических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тригонометрических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28774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тригонометрических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650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тригонометрических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"Формулы тригонометрии. Тригонометрические уравнения"/Всероссийская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8228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по темам "Основные 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тригонометрические формулы. </w:t>
            </w:r>
            <w:r>
              <w:rPr>
                <w:rFonts w:ascii="Times New Roman" w:hAnsi="Times New Roman"/>
                <w:color w:val="000000"/>
                <w:sz w:val="24"/>
              </w:rPr>
              <w:t>Тригонометрические уравнения"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по темам "Основные тригонометрические формулы. </w:t>
            </w:r>
            <w:r>
              <w:rPr>
                <w:rFonts w:ascii="Times New Roman" w:hAnsi="Times New Roman"/>
                <w:color w:val="000000"/>
                <w:sz w:val="24"/>
              </w:rPr>
              <w:t>Тригонометрические уравнения"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Обобщение, систематизация знаний за курс алгебры и начал математического анализа 10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 / Всероссийская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/188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Арифметическая и геометрическая прогрессии. Использование 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прогрессии для решения реальных задач прикладного характера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36669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Арифметическая и геометрическая прогрессии. Использование прогрессии для решения реальных задач прикладного характера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Арифметическая и геометрическая прогрессии. Использование прогрессии для решения реальных задач прикладного характера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Бесконечно убывающая геометрическая прогрессия. Сумма бесконечно убывающей геометрической прогрессии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Бесконечно убывающая геометрическая прогрессия. Сумма бесконечно убывающей геометрической прогрессии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Бесконечно убывающая геометрическая прогрессия. Сумма бесконечно убывающей геометрической прогрессии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Формула сложных процентов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437</w:t>
              </w:r>
            </w:hyperlink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Формула сложных процентов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eca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Формула сложных процентов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Обобщение, систематизация знаний 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за курс алгебры и начал математического анализа 10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 w:rsidRPr="00DC6CE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827</w:t>
              </w:r>
            </w:hyperlink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</w:tr>
      <w:tr w:rsidR="00DF6D5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F6D58" w:rsidRDefault="00DF6D58"/>
        </w:tc>
      </w:tr>
    </w:tbl>
    <w:p w:rsidR="00DF6D58" w:rsidRDefault="00DF6D58">
      <w:pPr>
        <w:sectPr w:rsidR="00DF6D5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F6D58" w:rsidRDefault="00A9094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775"/>
        <w:gridCol w:w="4289"/>
        <w:gridCol w:w="1005"/>
        <w:gridCol w:w="1841"/>
        <w:gridCol w:w="1910"/>
        <w:gridCol w:w="1347"/>
        <w:gridCol w:w="2873"/>
      </w:tblGrid>
      <w:tr w:rsidR="00DF6D58" w:rsidTr="004464D4">
        <w:trPr>
          <w:trHeight w:val="144"/>
          <w:tblCellSpacing w:w="20" w:type="nil"/>
        </w:trPr>
        <w:tc>
          <w:tcPr>
            <w:tcW w:w="76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F6D58" w:rsidRDefault="00DF6D58">
            <w:pPr>
              <w:spacing w:after="0"/>
              <w:ind w:left="135"/>
            </w:pPr>
          </w:p>
        </w:tc>
        <w:tc>
          <w:tcPr>
            <w:tcW w:w="423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DF6D58" w:rsidRDefault="00DF6D5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DF6D58" w:rsidRDefault="00DF6D58">
            <w:pPr>
              <w:spacing w:after="0"/>
              <w:ind w:left="135"/>
            </w:pPr>
          </w:p>
        </w:tc>
      </w:tr>
      <w:tr w:rsidR="00DF6D58" w:rsidTr="004464D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6D58" w:rsidRDefault="00DF6D5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6D58" w:rsidRDefault="00DF6D58"/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F6D58" w:rsidRDefault="00DF6D58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F6D58" w:rsidRDefault="00DF6D58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F6D58" w:rsidRDefault="00DF6D5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6D58" w:rsidRDefault="00DF6D5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F6D58" w:rsidRDefault="00DF6D58"/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Степень с рациональным показателем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52939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Свойства степени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601408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выражений, содержащих рациональные степени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выражений, содержащих рациональные степени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выражений, содержащих рациональные степени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/4064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354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Показательные уравнения и неравенства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76320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Показательные уравнения и неравенства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408009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Показательные уравнения и неравенства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Показательные уравнения и неравенства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cebf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Показательные уравнения и неравенства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727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Показательная функция, её свойства и график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8132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"Степень с рациональным показателем. Показательная функция. Показательные уравнения и неравенства"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Логарифм числа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Десятичные и натуральные логарифмы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72162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Преобразование выражений, содержащих логарифмы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48154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Преобразование выражений, содержащих логарифмы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beff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Преобразование выражений, содержащих логарифмы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Преобразование выражений, содержащих логарифмы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fadb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Логарифмические уравнения и неравенства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/3034724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Логарифмические уравнения и неравенства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Логарифмические уравнения и неравенства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Логарифмические уравнения и неравенства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cfb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Логарифмическая функция, её свойства и график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Логарифмическая функция, её 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свойства и график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102051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beeff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646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Примеры тригонометрических неравенств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/5272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Примеры тригонометрических неравенств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837397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Примеры тригонометрических неравенств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Примеры тригонометрических неравенств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"Логарифмическая функция. Логарифмические уравнения и неравенства.Тригонометрические функции и их графики.Тригонометрические неравенства"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/10130727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Непрерывные функции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Метод интервалов для решения неравенств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423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Метод интервалов для решения неравенств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adbce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Производная функции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/0731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Производная функции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608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Геометрический и физический смысл производной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Геометрический и физический смысл производной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Производные элементарных функций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Производные элементарных функций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cdb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Производная суммы, произведения, частного функций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0552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Производная суммы, произведения, частного функций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201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Производная суммы, произведения, частного функций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Применение производной к исследованию функций на 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монотонность и экстремумы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edd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49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функции на отрезке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функции на отрезке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acf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функции на отрезке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cffcb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функции на отрезке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9469916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функции на отрезке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15000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функции на отрезке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adcbfd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для нахождения наилучшего решения в прикладных задачах, для определения скорости процесса, заданного формулой или графиком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/13205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"Производная. </w:t>
            </w:r>
            <w:r>
              <w:rPr>
                <w:rFonts w:ascii="Times New Roman" w:hAnsi="Times New Roman"/>
                <w:color w:val="000000"/>
                <w:sz w:val="24"/>
              </w:rPr>
              <w:t>Применение производной"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58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Первообразная. Таблица первообразных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Первообразная. Таблица первообразных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Интеграл, геометрический и физический смысл интеграла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/391272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Интеграл, геометрический и физический смысл интеграла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Интеграл, геометрический и физический смысл интеграла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интеграла по формуле Ньютона―Лейбница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интеграла по формуле Ньютона―Лейбница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интеграла по формуле Ньютона―Лейбница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075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интеграла по формуле Ньютона―Лейбница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Системы линейных уравнений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648235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Системы линейных уравнений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83864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прикладных задач с помощью системы линейных уравнений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прикладных задач с 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помощью системы линейных уравнений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5962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71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и совокупности целых, рациональных, иррациональных, показательных, логарифмических уравнений и неравенств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/48190472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и совокупности целых, рациональных, иррациональных, показательных, логарифмических уравнений и неравенств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3859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и совокупности целых, рациональных, иррациональных, показательных, логарифмических уравнений и неравенств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и совокупности целых, рациональных, иррациональных, показательных, логарифмических уравнений и неравенств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cccfe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графиков функций для решения уравнений и систем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/039949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графиков функций для решения уравнений и систем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79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уравнений, систем и неравенств к решению математических задач и задач из различных областей науки и реальной жизни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deb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"Интеграл и его применения. </w:t>
            </w:r>
            <w:r>
              <w:rPr>
                <w:rFonts w:ascii="Times New Roman" w:hAnsi="Times New Roman"/>
                <w:color w:val="000000"/>
                <w:sz w:val="24"/>
              </w:rPr>
              <w:t>Системы уравнений"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79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и целые числа в задачах из реальной жизни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1327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и целые числа в задачах из реальной жизни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и целые числа в задачах из реальной жизни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Признаки делимости целых чисел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/51696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Признаки делимости целых чисел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Признаки делимости целых чисел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Уравнения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/0312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Уравнения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Уравнения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87729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Уравнения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Уравнения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Уравнения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59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Неравенства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86014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92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Неравенства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Неравенства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/19304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aba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Неравенства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282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Системы уравнений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Системы уравнений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012476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Функции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191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знаний. Функции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/7017196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Default="004464D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R</w:t>
            </w:r>
            <w:r w:rsidR="00A90944">
              <w:rPr>
                <w:rFonts w:ascii="Times New Roman" w:hAnsi="Times New Roman"/>
                <w:color w:val="000000"/>
                <w:sz w:val="24"/>
              </w:rPr>
              <w:t>онтрольная работа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9889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4464D4" w:rsidRDefault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4464D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4464D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/2276973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/3330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</w:hyperlink>
          </w:p>
        </w:tc>
      </w:tr>
      <w:tr w:rsidR="00DF6D58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Обобщение, систематизация знаний за курс алгебры и начал 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DF6D58" w:rsidRDefault="00DF6D58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103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104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105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106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107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108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109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Обобщение, систематизация знаний за курс алгебры и начал математического анализа 10-11 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110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111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112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113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114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115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116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117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118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119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120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121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122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123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124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Обобщение, систематизация знаний 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125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126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127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128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129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130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131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Обобщение, систематизация знаний за курс алгебры и начал 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132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133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134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135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9889</w:t>
              </w:r>
            </w:hyperlink>
          </w:p>
        </w:tc>
      </w:tr>
      <w:tr w:rsidR="004464D4" w:rsidRPr="00DC6CE4" w:rsidTr="004464D4">
        <w:trPr>
          <w:trHeight w:val="144"/>
          <w:tblCellSpacing w:w="20" w:type="nil"/>
        </w:trPr>
        <w:tc>
          <w:tcPr>
            <w:tcW w:w="765" w:type="dxa"/>
            <w:tcMar>
              <w:top w:w="50" w:type="dxa"/>
              <w:left w:w="100" w:type="dxa"/>
            </w:tcMar>
            <w:vAlign w:val="center"/>
          </w:tcPr>
          <w:p w:rsidR="004464D4" w:rsidRPr="004464D4" w:rsidRDefault="004464D4" w:rsidP="004464D4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136</w:t>
            </w:r>
          </w:p>
        </w:tc>
        <w:tc>
          <w:tcPr>
            <w:tcW w:w="4232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Обобщение, систематизация знаний за курс алгебры и начал математического анализа 10-11 классов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4464D4" w:rsidRDefault="004464D4" w:rsidP="004464D4">
            <w:pPr>
              <w:spacing w:after="0"/>
              <w:ind w:left="135"/>
            </w:pPr>
          </w:p>
        </w:tc>
        <w:tc>
          <w:tcPr>
            <w:tcW w:w="2873" w:type="dxa"/>
            <w:tcMar>
              <w:top w:w="50" w:type="dxa"/>
              <w:left w:w="100" w:type="dxa"/>
            </w:tcMar>
            <w:vAlign w:val="center"/>
          </w:tcPr>
          <w:p w:rsidR="004464D4" w:rsidRPr="0015165A" w:rsidRDefault="004464D4" w:rsidP="004464D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cead</w:t>
              </w:r>
              <w:r w:rsidRPr="0015165A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F6D58" w:rsidTr="004464D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35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4464D4"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F6D58" w:rsidRDefault="004464D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F6D58" w:rsidRDefault="00DF6D58"/>
        </w:tc>
      </w:tr>
    </w:tbl>
    <w:p w:rsidR="00DF6D58" w:rsidRDefault="00DF6D58">
      <w:pPr>
        <w:sectPr w:rsidR="00DF6D5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F6D58" w:rsidRDefault="00DF6D58">
      <w:pPr>
        <w:sectPr w:rsidR="00DF6D5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F6D58" w:rsidRPr="0015165A" w:rsidRDefault="00A90944">
      <w:pPr>
        <w:spacing w:before="199" w:after="199" w:line="336" w:lineRule="auto"/>
        <w:ind w:left="120"/>
        <w:rPr>
          <w:lang w:val="ru-RU"/>
        </w:rPr>
      </w:pPr>
      <w:bookmarkStart w:id="15" w:name="block-58942547"/>
      <w:bookmarkEnd w:id="14"/>
      <w:r w:rsidRPr="0015165A">
        <w:rPr>
          <w:rFonts w:ascii="Times New Roman" w:hAnsi="Times New Roman"/>
          <w:b/>
          <w:color w:val="000000"/>
          <w:sz w:val="28"/>
          <w:lang w:val="ru-RU"/>
        </w:rPr>
        <w:lastRenderedPageBreak/>
        <w:t>ПРОВЕРЯЕМЫЕ ТРЕБОВАНИЯ К РЕЗУЛЬТАТАМ ОСВОЕНИЯ ОСНОВНОЙ ОБРАЗОВАТЕЛЬНОЙ ПРОГРАММЫ</w:t>
      </w:r>
    </w:p>
    <w:p w:rsidR="00DF6D58" w:rsidRPr="0015165A" w:rsidRDefault="00DF6D58">
      <w:pPr>
        <w:spacing w:before="199" w:after="199" w:line="336" w:lineRule="auto"/>
        <w:ind w:left="120"/>
        <w:rPr>
          <w:lang w:val="ru-RU"/>
        </w:rPr>
      </w:pPr>
    </w:p>
    <w:p w:rsidR="00DF6D58" w:rsidRDefault="00A90944">
      <w:pPr>
        <w:spacing w:before="199" w:after="199" w:line="336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10 КЛАСС</w:t>
      </w:r>
    </w:p>
    <w:p w:rsidR="00DF6D58" w:rsidRDefault="00DF6D58">
      <w:pPr>
        <w:spacing w:after="0" w:line="336" w:lineRule="auto"/>
        <w:ind w:left="120"/>
      </w:pPr>
    </w:p>
    <w:tbl>
      <w:tblPr>
        <w:tblW w:w="0" w:type="auto"/>
        <w:tblInd w:w="76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911"/>
        <w:gridCol w:w="7576"/>
      </w:tblGrid>
      <w:tr w:rsidR="00DF6D58" w:rsidRPr="00DC6CE4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9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результата 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92"/>
              <w:rPr>
                <w:lang w:val="ru-RU"/>
              </w:rPr>
            </w:pPr>
            <w:r w:rsidRPr="0015165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предметные результаты освоения основной образовательной программы среднего общего образования </w:t>
            </w:r>
          </w:p>
        </w:tc>
      </w:tr>
      <w:tr w:rsidR="00DF6D58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Числа и вычисления</w:t>
            </w:r>
          </w:p>
        </w:tc>
      </w:tr>
      <w:tr w:rsidR="00DF6D58" w:rsidRPr="00DC6CE4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Оперировать понятиями: рациональное и действительное число, обыкновенная и десятичная дробь, проценты</w:t>
            </w:r>
          </w:p>
        </w:tc>
      </w:tr>
      <w:tr w:rsidR="00DF6D58" w:rsidRPr="00DC6CE4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Выполнять арифметические операции с рациональными и действительными числами</w:t>
            </w:r>
          </w:p>
        </w:tc>
      </w:tr>
      <w:tr w:rsidR="00DF6D58" w:rsidRPr="00DC6CE4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Выполнять приближённые вычисления, используя правила округления, делать прикидку и оценку результата вычислений</w:t>
            </w:r>
          </w:p>
        </w:tc>
      </w:tr>
      <w:tr w:rsidR="00DF6D58" w:rsidRPr="00DC6CE4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Оперировать понятиями: степень с целым показателем, стандартная форма записи действительного числа, корень натуральной степени; использовать подходящую форму записи действительных чисел для решения практических задач и представления данных</w:t>
            </w:r>
          </w:p>
        </w:tc>
      </w:tr>
      <w:tr w:rsidR="00DF6D58" w:rsidRPr="00DC6CE4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Оперировать понятиями: синус, косинус и тангенс произвольного угла; использовать запись произвольного угла через обратные тригонометрические функции</w:t>
            </w:r>
          </w:p>
        </w:tc>
      </w:tr>
      <w:tr w:rsidR="00DF6D58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Уравнения и неравенства</w:t>
            </w:r>
          </w:p>
        </w:tc>
      </w:tr>
      <w:tr w:rsidR="00DF6D58" w:rsidRPr="00DC6CE4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Оперировать понятиями: тождество, уравнение, неравенство, целое, рациональное, иррациональное уравнение, неравенство, тригонометрическое уравнение</w:t>
            </w:r>
          </w:p>
        </w:tc>
      </w:tr>
      <w:tr w:rsidR="00DF6D58" w:rsidRPr="00DC6CE4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Выполнять преобразования тригонометрических выражений и решать тригонометрические уравнения</w:t>
            </w:r>
          </w:p>
        </w:tc>
      </w:tr>
      <w:tr w:rsidR="00DF6D58" w:rsidRPr="00DC6CE4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Выполнять преобразования целых, рациональных и иррациональных выражений и решать основные типы целых, рациональных и иррациональных уравнений и неравенств</w:t>
            </w:r>
          </w:p>
        </w:tc>
      </w:tr>
      <w:tr w:rsidR="00DF6D58" w:rsidRPr="00DC6CE4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уравнения и неравенства для решения математических задач и задач из различных областей науки и реальной жизни</w:t>
            </w:r>
          </w:p>
        </w:tc>
      </w:tr>
      <w:tr w:rsidR="00DF6D58" w:rsidRPr="00DC6CE4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2.5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Моделировать реальные ситуации на языке алгебры, составлять выражения, уравнения, неравенства по условию задачи, исследовать построенные модели с использованием аппарата алгебры</w:t>
            </w:r>
          </w:p>
        </w:tc>
      </w:tr>
      <w:tr w:rsidR="00DF6D58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Функции и графики</w:t>
            </w:r>
          </w:p>
        </w:tc>
      </w:tr>
      <w:tr w:rsidR="00DF6D58" w:rsidRPr="00DC6CE4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Оперировать понятиями: функция, способы задания функции, область определения и множество значений функции, график функции, взаимно обратные функции</w:t>
            </w:r>
          </w:p>
        </w:tc>
      </w:tr>
      <w:tr w:rsidR="00DF6D58" w:rsidRPr="00DC6CE4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Оперировать понятиями: чётность и нечётность функции, нули функции, промежутки знакопостоянства</w:t>
            </w:r>
          </w:p>
        </w:tc>
      </w:tr>
      <w:tr w:rsidR="00DF6D58" w:rsidRPr="00DC6CE4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графики функций для решения уравнений</w:t>
            </w:r>
          </w:p>
        </w:tc>
      </w:tr>
      <w:tr w:rsidR="00DF6D58" w:rsidRPr="00DC6CE4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Строить и читать графики линейной функции, квадратичной функции, степенной функции с целым показателем</w:t>
            </w:r>
          </w:p>
        </w:tc>
      </w:tr>
      <w:tr w:rsidR="00DF6D58" w:rsidRPr="00DC6CE4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графики функций для исследования процессов и зависимостей при решении задач из других учебных предметов и реальной жизни, выражать формулами зависимости между величинами</w:t>
            </w:r>
          </w:p>
        </w:tc>
      </w:tr>
      <w:tr w:rsidR="00DF6D58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</w:pPr>
            <w:r>
              <w:rPr>
                <w:rFonts w:ascii="Times New Roman" w:hAnsi="Times New Roman"/>
                <w:color w:val="000000"/>
                <w:sz w:val="24"/>
              </w:rPr>
              <w:t>Начала математического анализа</w:t>
            </w:r>
          </w:p>
        </w:tc>
      </w:tr>
      <w:tr w:rsidR="00DF6D58" w:rsidRPr="00DC6CE4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Оперировать понятиями: последовательность, арифметическая и геометрическая прогрессии</w:t>
            </w:r>
          </w:p>
        </w:tc>
      </w:tr>
      <w:tr w:rsidR="00DF6D58" w:rsidRPr="00DC6CE4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Оперировать понятиями: бесконечно убывающая геометрическая прогрессия, сумма бесконечно убывающей геометрической прогрессии</w:t>
            </w:r>
          </w:p>
        </w:tc>
      </w:tr>
      <w:tr w:rsidR="00DF6D58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Задавать последовательности различными способами</w:t>
            </w:r>
          </w:p>
        </w:tc>
      </w:tr>
      <w:tr w:rsidR="00DF6D58" w:rsidRPr="00DC6CE4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свойства последовательностей и прогрессий для решения реальных задач прикладного характера</w:t>
            </w:r>
          </w:p>
        </w:tc>
      </w:tr>
      <w:tr w:rsidR="00DF6D58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</w:pPr>
            <w:r>
              <w:rPr>
                <w:rFonts w:ascii="Times New Roman" w:hAnsi="Times New Roman"/>
                <w:color w:val="000000"/>
                <w:sz w:val="24"/>
              </w:rPr>
              <w:t>Множества и логика</w:t>
            </w:r>
          </w:p>
        </w:tc>
      </w:tr>
      <w:tr w:rsidR="00DF6D58" w:rsidRPr="00DC6CE4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Оперировать понятиями: множество, операции над множествами</w:t>
            </w:r>
          </w:p>
        </w:tc>
      </w:tr>
      <w:tr w:rsidR="00DF6D58" w:rsidRPr="00DC6CE4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теоретико-множественный аппарат для описания реальных процессов и явлений, при решении задач из других учебных предметов</w:t>
            </w:r>
          </w:p>
        </w:tc>
      </w:tr>
      <w:tr w:rsidR="00DF6D58" w:rsidRPr="00DC6CE4">
        <w:trPr>
          <w:trHeight w:val="144"/>
        </w:trPr>
        <w:tc>
          <w:tcPr>
            <w:tcW w:w="180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2211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Оперировать понятиями: определение, теорема, следствие, доказательство</w:t>
            </w:r>
          </w:p>
        </w:tc>
      </w:tr>
    </w:tbl>
    <w:p w:rsidR="00DF6D58" w:rsidRPr="0015165A" w:rsidRDefault="00DF6D58">
      <w:pPr>
        <w:spacing w:after="0" w:line="336" w:lineRule="auto"/>
        <w:ind w:left="120"/>
        <w:rPr>
          <w:lang w:val="ru-RU"/>
        </w:rPr>
      </w:pPr>
    </w:p>
    <w:p w:rsidR="00DF6D58" w:rsidRDefault="00A90944">
      <w:pPr>
        <w:spacing w:before="199" w:after="199" w:line="336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11 КЛАСС</w:t>
      </w:r>
    </w:p>
    <w:p w:rsidR="00DF6D58" w:rsidRDefault="00DF6D58">
      <w:pPr>
        <w:spacing w:after="0" w:line="336" w:lineRule="auto"/>
        <w:ind w:left="120"/>
      </w:pPr>
    </w:p>
    <w:tbl>
      <w:tblPr>
        <w:tblW w:w="0" w:type="auto"/>
        <w:tblInd w:w="76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952"/>
        <w:gridCol w:w="7535"/>
      </w:tblGrid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9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результата 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92"/>
              <w:rPr>
                <w:lang w:val="ru-RU"/>
              </w:rPr>
            </w:pPr>
            <w:r w:rsidRPr="0015165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предметные результаты освоения основной образовательной программы среднего общего образования </w:t>
            </w:r>
          </w:p>
        </w:tc>
      </w:tr>
      <w:tr w:rsidR="00DF6D5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Числа и вычисления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Оперировать понятиями: натуральное, целое число; использовать признаки делимости целых чисел, разложение числа на простые множители для решения задач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Оперировать понятием: степень с рациональным показателем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Оперировать понятиями: логарифм числа, десятичные и натуральные логарифмы</w:t>
            </w:r>
          </w:p>
        </w:tc>
      </w:tr>
      <w:tr w:rsidR="00DF6D5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Уравнения и неравенства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свойства степени для преобразования выражений, оперировать понятиями: показательное уравнение и неравенство; решать основные типы показательных уравнений и неравенств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Выполнять преобразования выражений, содержащих логарифмы; оперировать понятиями: логарифмическое уравнение и неравенство; решать основные типы логарифмических уравнений и неравенств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 решения простейших тригонометрических неравенств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Оперировать понятиями: система линейных уравнений и её решение; использовать систему линейных уравнений для решения практических задач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 решения простейших систем и совокупностей рациональных уравнений и неравенств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Моделировать реальные ситуации на языке алгебры, составлять выражения, уравнения, неравенства и системы по условию задачи, исследовать построенные модели с использованием аппарата алгебры</w:t>
            </w:r>
          </w:p>
        </w:tc>
      </w:tr>
      <w:tr w:rsidR="00DF6D5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Функции и графики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Оперировать понятиями: периодическая функция, промежутки монотонности функции, точки экстремума функции, наибольшее и наименьшее значения функции на промежутке; использовать их для исследования функции, заданной графиком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 xml:space="preserve">Оперировать понятиями: графики показательной, логарифмической и тригонометрических функций; изображать их на координатной </w:t>
            </w:r>
            <w:r w:rsidRPr="0015165A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lastRenderedPageBreak/>
              <w:t>плоскости и использовать для решения уравнений и неравенств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3.3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Изображать на координатной плоскости графики линейных уравнений и использовать их для решения системы линейных уравнений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графики функций для исследования процессов и зависимостей из других учебных дисциплин</w:t>
            </w:r>
          </w:p>
        </w:tc>
      </w:tr>
      <w:tr w:rsidR="00DF6D5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Начала математического анализа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Оперировать понятиями: непрерывная функция, производная функции; использовать геометрический и физический смысл производной для решения задач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 производные элементарных функций, вычислять производные суммы, произведения, частного функций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производную для исследования функции на монотонность и экстремумы, применять результаты исследования к построению графиков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производную для нахождения наилучшего решения в прикладных, в том числе социально-экономических, задачах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Оперировать понятиями: первообразная и интеграл; понимать геометрический и физический смысл интеграла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 первообразные элементарных функций, вычислять интеграл по формуле Ньютона – Лейбница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1927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Решать прикладные задачи, в том числе социально-экономического и физического характера, средствами математического анализа</w:t>
            </w:r>
          </w:p>
        </w:tc>
      </w:tr>
    </w:tbl>
    <w:p w:rsidR="00DF6D58" w:rsidRPr="0015165A" w:rsidRDefault="00DF6D58">
      <w:pPr>
        <w:spacing w:after="0" w:line="336" w:lineRule="auto"/>
        <w:ind w:left="120"/>
        <w:rPr>
          <w:lang w:val="ru-RU"/>
        </w:rPr>
      </w:pPr>
    </w:p>
    <w:p w:rsidR="00DF6D58" w:rsidRPr="0015165A" w:rsidRDefault="00DF6D58">
      <w:pPr>
        <w:rPr>
          <w:lang w:val="ru-RU"/>
        </w:rPr>
        <w:sectPr w:rsidR="00DF6D58" w:rsidRPr="0015165A">
          <w:pgSz w:w="11906" w:h="16383"/>
          <w:pgMar w:top="1134" w:right="850" w:bottom="1134" w:left="1701" w:header="720" w:footer="720" w:gutter="0"/>
          <w:cols w:space="720"/>
        </w:sectPr>
      </w:pPr>
    </w:p>
    <w:p w:rsidR="00DF6D58" w:rsidRDefault="00A90944">
      <w:pPr>
        <w:spacing w:before="199" w:after="199" w:line="336" w:lineRule="auto"/>
        <w:ind w:left="120"/>
      </w:pPr>
      <w:bookmarkStart w:id="16" w:name="block-58942548"/>
      <w:bookmarkEnd w:id="15"/>
      <w:r>
        <w:rPr>
          <w:rFonts w:ascii="Times New Roman" w:hAnsi="Times New Roman"/>
          <w:b/>
          <w:color w:val="000000"/>
          <w:sz w:val="28"/>
        </w:rPr>
        <w:lastRenderedPageBreak/>
        <w:t>ПРОВЕРЯЕМЫЕ ЭЛЕМЕНТЫ СОДЕРЖАНИЯ</w:t>
      </w:r>
    </w:p>
    <w:p w:rsidR="00DF6D58" w:rsidRDefault="00DF6D58">
      <w:pPr>
        <w:spacing w:after="0"/>
        <w:ind w:left="120"/>
      </w:pPr>
    </w:p>
    <w:p w:rsidR="00DF6D58" w:rsidRDefault="00A90944">
      <w:pPr>
        <w:spacing w:before="199" w:after="199" w:line="336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10 КЛАСС</w:t>
      </w:r>
    </w:p>
    <w:p w:rsidR="00DF6D58" w:rsidRDefault="00DF6D58">
      <w:pPr>
        <w:spacing w:after="0" w:line="336" w:lineRule="auto"/>
        <w:ind w:left="120"/>
      </w:pPr>
    </w:p>
    <w:tbl>
      <w:tblPr>
        <w:tblW w:w="0" w:type="auto"/>
        <w:tblInd w:w="76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53"/>
        <w:gridCol w:w="8634"/>
      </w:tblGrid>
      <w:tr w:rsidR="00DF6D58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9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9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DF6D58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</w:pPr>
            <w:r>
              <w:rPr>
                <w:rFonts w:ascii="Times New Roman" w:hAnsi="Times New Roman"/>
                <w:color w:val="000000"/>
                <w:sz w:val="24"/>
              </w:rPr>
              <w:t>Числа и вычисления</w:t>
            </w:r>
          </w:p>
        </w:tc>
      </w:tr>
      <w:tr w:rsidR="00DF6D58" w:rsidRPr="00DC6CE4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Рациональные числа. Обыкновенные и десятичные дроби, проценты, бесконечные периодические дроби. Арифметические операции с рациональными числами, преобразования числовых выражений. Применение дробей и процентов для решения прикладных задач из различных отраслей знаний и реальной жизни</w:t>
            </w:r>
          </w:p>
        </w:tc>
      </w:tr>
      <w:tr w:rsidR="00DF6D58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Действительные числа. Рациональные и иррациональные числа. Арифметические операции с действительными числами. </w:t>
            </w:r>
            <w:r>
              <w:rPr>
                <w:rFonts w:ascii="Times New Roman" w:hAnsi="Times New Roman"/>
                <w:color w:val="000000"/>
                <w:sz w:val="24"/>
              </w:rPr>
              <w:t>Приближённые вычисления, правила округления, прикидка и оценка результата вычислений</w:t>
            </w:r>
          </w:p>
        </w:tc>
      </w:tr>
      <w:tr w:rsidR="00DF6D58" w:rsidRPr="00DC6CE4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Степень с целым показателем. Стандартная форма записи действительного числа. Использование подходящей формы записи действительных чисел для решения практических задач и представления данных</w:t>
            </w:r>
          </w:p>
        </w:tc>
      </w:tr>
      <w:tr w:rsidR="00DF6D58" w:rsidRPr="00DC6CE4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Арифметический корень натуральной степени. Действия с арифметическими корнями натуральной степени</w:t>
            </w:r>
          </w:p>
        </w:tc>
      </w:tr>
      <w:tr w:rsidR="00DF6D58" w:rsidRPr="00DC6CE4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Синус, косинус и тангенс числового аргумента. Арксинус, арккосинус, арктангенс числового аргумента</w:t>
            </w:r>
          </w:p>
        </w:tc>
      </w:tr>
      <w:tr w:rsidR="00DF6D58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Уравнения и неравенства</w:t>
            </w:r>
          </w:p>
        </w:tc>
      </w:tr>
      <w:tr w:rsidR="00DF6D58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Тождества и тождественные преобразования</w:t>
            </w:r>
          </w:p>
        </w:tc>
      </w:tr>
      <w:tr w:rsidR="00DF6D58" w:rsidRPr="00DC6CE4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тригонометрических выражений. Основные тригонометрические формулы</w:t>
            </w:r>
          </w:p>
        </w:tc>
      </w:tr>
      <w:tr w:rsidR="00DF6D58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Уравнение, корень уравнения. Неравенство, решение неравенства. </w:t>
            </w:r>
            <w:r>
              <w:rPr>
                <w:rFonts w:ascii="Times New Roman" w:hAnsi="Times New Roman"/>
                <w:color w:val="000000"/>
                <w:sz w:val="24"/>
              </w:rPr>
              <w:t>Метод интервалов</w:t>
            </w:r>
          </w:p>
        </w:tc>
      </w:tr>
      <w:tr w:rsidR="00DF6D58" w:rsidRPr="00DC6CE4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целых и дробно-рациональных уравнений и неравенств</w:t>
            </w:r>
          </w:p>
        </w:tc>
      </w:tr>
      <w:tr w:rsidR="00DF6D58" w:rsidRPr="00DC6CE4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иррациональных уравнений и неравенств</w:t>
            </w:r>
          </w:p>
        </w:tc>
      </w:tr>
      <w:tr w:rsidR="00DF6D58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тригонометрических уравнений</w:t>
            </w:r>
          </w:p>
        </w:tc>
      </w:tr>
      <w:tr w:rsidR="00DF6D58" w:rsidRPr="00DC6CE4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уравнений и неравенств к решению математических задач и задач из различных областей науки и реальной жизни</w:t>
            </w:r>
          </w:p>
        </w:tc>
      </w:tr>
      <w:tr w:rsidR="00DF6D58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</w:pPr>
            <w:r>
              <w:rPr>
                <w:rFonts w:ascii="Times New Roman" w:hAnsi="Times New Roman"/>
                <w:color w:val="000000"/>
                <w:sz w:val="24"/>
              </w:rPr>
              <w:t>Функции и графики</w:t>
            </w:r>
          </w:p>
        </w:tc>
      </w:tr>
      <w:tr w:rsidR="00DF6D58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Функция, способы задания функции. График функции. </w:t>
            </w:r>
            <w:r>
              <w:rPr>
                <w:rFonts w:ascii="Times New Roman" w:hAnsi="Times New Roman"/>
                <w:color w:val="000000"/>
                <w:sz w:val="24"/>
              </w:rPr>
              <w:t>Взаимно обратные функции</w:t>
            </w:r>
          </w:p>
        </w:tc>
      </w:tr>
      <w:tr w:rsidR="00DF6D58" w:rsidRPr="00DC6CE4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Область определения и множество значений функции. Нули функции. Промежутки знакопостоянства. Чётные и нечётные функции</w:t>
            </w:r>
          </w:p>
        </w:tc>
      </w:tr>
      <w:tr w:rsidR="00DF6D58" w:rsidRPr="00DC6CE4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Степенная функция с натуральным и целым показателем. Её свойства и график. Свойства и график корня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n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-ой степени</w:t>
            </w:r>
          </w:p>
        </w:tc>
      </w:tr>
      <w:tr w:rsidR="00DF6D58" w:rsidRPr="00DC6CE4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Тригонометрическая окружность, определение тригонометрических функций числового аргумента</w:t>
            </w:r>
          </w:p>
        </w:tc>
      </w:tr>
      <w:tr w:rsidR="00DF6D58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</w:pPr>
            <w:r>
              <w:rPr>
                <w:rFonts w:ascii="Times New Roman" w:hAnsi="Times New Roman"/>
                <w:color w:val="000000"/>
                <w:sz w:val="24"/>
              </w:rPr>
              <w:t>Начала математического анализа</w:t>
            </w:r>
          </w:p>
        </w:tc>
      </w:tr>
      <w:tr w:rsidR="00DF6D58" w:rsidRPr="00DC6CE4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Последовательности, способы задания последовательностей. Монотонные последовательности</w:t>
            </w:r>
          </w:p>
        </w:tc>
      </w:tr>
      <w:tr w:rsidR="00DF6D58" w:rsidRPr="00DC6CE4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Арифметическая и геометрическая прогрессии. Бесконечно убывающая геометрическая прогрессия. Сумма бесконечно убывающей геометрической прогрессии. Формула сложных процентов. Использование прогрессии для решения реальных задач прикладного характера</w:t>
            </w:r>
          </w:p>
        </w:tc>
      </w:tr>
      <w:tr w:rsidR="00DF6D58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</w:pPr>
            <w:r>
              <w:rPr>
                <w:rFonts w:ascii="Times New Roman" w:hAnsi="Times New Roman"/>
                <w:color w:val="000000"/>
                <w:sz w:val="24"/>
              </w:rPr>
              <w:t>Множества и логика</w:t>
            </w:r>
          </w:p>
        </w:tc>
      </w:tr>
      <w:tr w:rsidR="00DF6D58" w:rsidRPr="00DC6CE4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Множество, операции над множествами. Диаграммы Эйлера – Венна. Применение теоретико-множественного аппарата для описания реальных процессов и явлений, при решении задач из других учебных предметов</w:t>
            </w:r>
          </w:p>
        </w:tc>
      </w:tr>
      <w:tr w:rsidR="00DF6D58">
        <w:trPr>
          <w:trHeight w:val="144"/>
        </w:trPr>
        <w:tc>
          <w:tcPr>
            <w:tcW w:w="884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3576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Определение, теорема, следствие, доказательство</w:t>
            </w:r>
          </w:p>
        </w:tc>
      </w:tr>
    </w:tbl>
    <w:p w:rsidR="00DF6D58" w:rsidRDefault="00DF6D58">
      <w:pPr>
        <w:spacing w:after="0"/>
        <w:ind w:left="120"/>
      </w:pPr>
    </w:p>
    <w:p w:rsidR="00DF6D58" w:rsidRDefault="00A90944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11 КЛАСС</w:t>
      </w:r>
    </w:p>
    <w:p w:rsidR="00DF6D58" w:rsidRDefault="00DF6D58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10"/>
        <w:gridCol w:w="8553"/>
      </w:tblGrid>
      <w:tr w:rsidR="00DF6D58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3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DF6D58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</w:pPr>
            <w:r>
              <w:rPr>
                <w:rFonts w:ascii="Times New Roman" w:hAnsi="Times New Roman"/>
                <w:color w:val="000000"/>
                <w:sz w:val="24"/>
              </w:rPr>
              <w:t>Числа и вычисления</w:t>
            </w:r>
          </w:p>
        </w:tc>
      </w:tr>
      <w:tr w:rsidR="00DF6D58" w:rsidRPr="00DC6CE4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172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и целые числа. Признаки делимости целых чисел</w:t>
            </w:r>
          </w:p>
        </w:tc>
      </w:tr>
      <w:tr w:rsidR="00DF6D58" w:rsidRPr="00DC6CE4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172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Степень с рациональным показателем. Свойства степени</w:t>
            </w:r>
          </w:p>
        </w:tc>
      </w:tr>
      <w:tr w:rsidR="00DF6D58" w:rsidRPr="00DC6CE4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172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Логарифм числа. Десятичные и натуральные логарифмы</w:t>
            </w:r>
          </w:p>
        </w:tc>
      </w:tr>
      <w:tr w:rsidR="00DF6D58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Уравнения и неравенства</w:t>
            </w:r>
          </w:p>
        </w:tc>
      </w:tr>
      <w:tr w:rsidR="00DF6D58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</w:pPr>
            <w:r>
              <w:rPr>
                <w:rFonts w:ascii="Times New Roman" w:hAnsi="Times New Roman"/>
                <w:color w:val="000000"/>
                <w:sz w:val="24"/>
              </w:rPr>
              <w:t>Преобразование выражений, содержащих логарифмы</w:t>
            </w:r>
          </w:p>
        </w:tc>
      </w:tr>
      <w:tr w:rsidR="00DF6D58" w:rsidRPr="00DC6CE4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172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выражений, содержащих степени с рациональным показателем</w:t>
            </w:r>
          </w:p>
        </w:tc>
      </w:tr>
      <w:tr w:rsidR="00DF6D58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</w:pPr>
            <w:r>
              <w:rPr>
                <w:rFonts w:ascii="Times New Roman" w:hAnsi="Times New Roman"/>
                <w:color w:val="000000"/>
                <w:sz w:val="24"/>
              </w:rPr>
              <w:t>Примеры тригонометрических неравенств</w:t>
            </w:r>
          </w:p>
        </w:tc>
      </w:tr>
      <w:tr w:rsidR="00DF6D58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</w:pPr>
            <w:r>
              <w:rPr>
                <w:rFonts w:ascii="Times New Roman" w:hAnsi="Times New Roman"/>
                <w:color w:val="000000"/>
                <w:sz w:val="24"/>
              </w:rPr>
              <w:t>Показательные уравнения и неравенства</w:t>
            </w:r>
          </w:p>
        </w:tc>
      </w:tr>
      <w:tr w:rsidR="00DF6D58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Логарифмические уравнения и неравенства</w:t>
            </w:r>
          </w:p>
        </w:tc>
      </w:tr>
      <w:tr w:rsidR="00DF6D58" w:rsidRPr="00DC6CE4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172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уравнений. Решение прикладных задач с помощью системы линейных уравнений</w:t>
            </w:r>
          </w:p>
        </w:tc>
      </w:tr>
      <w:tr w:rsidR="00DF6D58" w:rsidRPr="00DC6CE4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172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и совокупности рациональных уравнений и неравенств</w:t>
            </w:r>
          </w:p>
        </w:tc>
      </w:tr>
      <w:tr w:rsidR="00DF6D58" w:rsidRPr="00DC6CE4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172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уравнений, систем и неравенств к решению математических задач и задач из различных областей науки и реальной жизни</w:t>
            </w:r>
          </w:p>
        </w:tc>
      </w:tr>
      <w:tr w:rsidR="00DF6D58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</w:pPr>
            <w:r>
              <w:rPr>
                <w:rFonts w:ascii="Times New Roman" w:hAnsi="Times New Roman"/>
                <w:color w:val="000000"/>
                <w:sz w:val="24"/>
              </w:rPr>
              <w:t>Функции и графики</w:t>
            </w:r>
          </w:p>
        </w:tc>
      </w:tr>
      <w:tr w:rsidR="00DF6D58" w:rsidRPr="00DC6CE4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172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Функция. Периодические функции. Промежутки монотонности функции. Максимумы и минимумы функции. Наибольшее и наименьшее значение функции на промежутке</w:t>
            </w:r>
          </w:p>
        </w:tc>
      </w:tr>
      <w:tr w:rsidR="00DF6D58" w:rsidRPr="00DC6CE4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172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</w:tr>
      <w:tr w:rsidR="00DF6D58" w:rsidRPr="00DC6CE4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172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Показательная и логарифмическая функции, их свойства и графики</w:t>
            </w:r>
          </w:p>
        </w:tc>
      </w:tr>
      <w:tr w:rsidR="00DF6D58" w:rsidRPr="00DC6CE4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172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графиков функций для решения уравнений и линейных систем</w:t>
            </w:r>
          </w:p>
        </w:tc>
      </w:tr>
      <w:tr w:rsidR="00DF6D58" w:rsidRPr="00DC6CE4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172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графиков функций для исследования процессов и зависимостей, которые возникают при решении задач из других учебных предметов и реальной жизни</w:t>
            </w:r>
          </w:p>
        </w:tc>
      </w:tr>
      <w:tr w:rsidR="00DF6D58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</w:pPr>
            <w:r>
              <w:rPr>
                <w:rFonts w:ascii="Times New Roman" w:hAnsi="Times New Roman"/>
                <w:color w:val="000000"/>
                <w:sz w:val="24"/>
              </w:rPr>
              <w:t>Начала математического анализа</w:t>
            </w:r>
          </w:p>
        </w:tc>
      </w:tr>
      <w:tr w:rsidR="00DF6D58" w:rsidRPr="00DC6CE4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172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Непрерывные функции. Метод интервалов для решения неравенств</w:t>
            </w:r>
          </w:p>
        </w:tc>
      </w:tr>
      <w:tr w:rsidR="00DF6D58" w:rsidRPr="00DC6CE4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172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Производная функции. Геометрический и физический смысл производной</w:t>
            </w:r>
          </w:p>
        </w:tc>
      </w:tr>
      <w:tr w:rsidR="00DF6D58" w:rsidRPr="00DC6CE4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172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Производные элементарных функций. Формулы нахождения производной суммы, произведения и частного функций</w:t>
            </w:r>
          </w:p>
        </w:tc>
      </w:tr>
      <w:tr w:rsidR="00DF6D58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both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Применение производной к исследованию функций на монотонность и экстремумы. </w:t>
            </w:r>
            <w:r>
              <w:rPr>
                <w:rFonts w:ascii="Times New Roman" w:hAnsi="Times New Roman"/>
                <w:color w:val="000000"/>
                <w:sz w:val="24"/>
              </w:rPr>
              <w:t>Нахождение наибольшего и наименьшего значения функции на отрезке</w:t>
            </w:r>
          </w:p>
        </w:tc>
      </w:tr>
      <w:tr w:rsidR="00DF6D58" w:rsidRPr="00DC6CE4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172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для нахождения наилучшего решения в прикладных задачах, для определения скорости процесса, заданного формулой или графиком</w:t>
            </w:r>
          </w:p>
        </w:tc>
      </w:tr>
      <w:tr w:rsidR="00DF6D58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Первообразная. Таблица первообразных</w:t>
            </w:r>
          </w:p>
        </w:tc>
      </w:tr>
      <w:tr w:rsidR="00DF6D58" w:rsidRPr="00DC6CE4">
        <w:trPr>
          <w:trHeight w:val="144"/>
        </w:trPr>
        <w:tc>
          <w:tcPr>
            <w:tcW w:w="120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172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172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Интеграл, его геометрический и физический смысл. Вычисление интеграла по формуле Ньютона – Лейбница</w:t>
            </w:r>
          </w:p>
        </w:tc>
      </w:tr>
    </w:tbl>
    <w:p w:rsidR="00DF6D58" w:rsidRPr="0015165A" w:rsidRDefault="00DF6D58">
      <w:pPr>
        <w:rPr>
          <w:lang w:val="ru-RU"/>
        </w:rPr>
        <w:sectPr w:rsidR="00DF6D58" w:rsidRPr="0015165A">
          <w:pgSz w:w="11906" w:h="16383"/>
          <w:pgMar w:top="1134" w:right="850" w:bottom="1134" w:left="1701" w:header="720" w:footer="720" w:gutter="0"/>
          <w:cols w:space="720"/>
        </w:sectPr>
      </w:pPr>
    </w:p>
    <w:p w:rsidR="00DF6D58" w:rsidRPr="0015165A" w:rsidRDefault="00A90944">
      <w:pPr>
        <w:spacing w:before="199" w:after="199" w:line="336" w:lineRule="auto"/>
        <w:ind w:left="120"/>
        <w:rPr>
          <w:lang w:val="ru-RU"/>
        </w:rPr>
      </w:pPr>
      <w:bookmarkStart w:id="17" w:name="block-58942549"/>
      <w:bookmarkEnd w:id="16"/>
      <w:r w:rsidRPr="0015165A">
        <w:rPr>
          <w:rFonts w:ascii="Times New Roman" w:hAnsi="Times New Roman"/>
          <w:b/>
          <w:color w:val="000000"/>
          <w:sz w:val="28"/>
          <w:lang w:val="ru-RU"/>
        </w:rPr>
        <w:lastRenderedPageBreak/>
        <w:t>ПРОВЕРЯЕМЫЕ НА ЕГЭ ПО МАТЕМАТИКЕ ТРЕБОВАНИЯ К РЕЗУЛЬТАТАМ ОСВОЕНИЯ ОСНОВНОЙ ОБРАЗОВАТЕЛЬНОЙ ПРОГРАММЫ СРЕДНЕГО ОБЩЕГО ОБРАЗОВАНИЯ</w:t>
      </w:r>
    </w:p>
    <w:p w:rsidR="00DF6D58" w:rsidRPr="0015165A" w:rsidRDefault="00DF6D58">
      <w:pPr>
        <w:spacing w:after="0" w:line="336" w:lineRule="auto"/>
        <w:ind w:left="120"/>
        <w:rPr>
          <w:lang w:val="ru-RU"/>
        </w:rPr>
      </w:pPr>
    </w:p>
    <w:tbl>
      <w:tblPr>
        <w:tblW w:w="0" w:type="auto"/>
        <w:tblInd w:w="76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953"/>
        <w:gridCol w:w="7534"/>
      </w:tblGrid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92"/>
            </w:pPr>
            <w:r w:rsidRPr="0015165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Код проверяемого требования </w:t>
            </w:r>
          </w:p>
        </w:tc>
        <w:tc>
          <w:tcPr>
            <w:tcW w:w="117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/>
              <w:ind w:left="192"/>
              <w:rPr>
                <w:lang w:val="ru-RU"/>
              </w:rPr>
            </w:pPr>
            <w:r w:rsidRPr="0015165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требования к предметным результатам освоения основной образовательной программы среднего общего образования 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17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Владение методами доказательств, алгоритмами решения задач; умение формулировать и оперировать понятиями: определение, аксиома, теорема, следствие, свойство, признак, доказательство, равносильные формулировки; применять их; умение формулировать обратное и противоположное утверждение, приводить примеры и контрпримеры, использовать метод математической индукции; проводить доказательные рассуждения при решении задач, оценивать логическую правильность рассуждений; умение оперировать понятиями: множество, подмножество, операции над множествами; умение использовать теоретико-множественный аппарат для описания реальных процессов и явлений и при решении задач, в том числе из других учебных предметов; умение оперировать понятиями: граф, связный граф, дерево, цикл, граф на плоскости; умение задавать и описывать графы различными способами; использовать графы при решении задач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17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Умение оперировать понятиями: натуральное число, целое число, степень с целым показателем, корень натуральной степени, степень с рациональным показателем, степень с действительным показателем, логарифм числа, синус, косинус и тангенс произвольного числа, остаток по модулю, рациональное число, иррациональное число, множества натуральных, целых, рациональных, действительных чисел; умение использовать признаки делимости, наименьший общий делитель и наименьшее общее кратное, алгоритм Евклида при решении задач; знакомство с различными позиционными системами счисления; умение выполнять вычисление значений и преобразования выражений со степенями и логарифмами, преобразования дробно-рациональных выражений; умение оперировать понятиями: последовательность, 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арифметическая прогрессия, геометрическая прогрессия, бесконечно убывающая геометрическая прогрессия; умение задавать последовательности, в том числе с помощью рекуррентных формул; умение оперировать понятиями: комплексное число, сопряжённые комплексные числа, модуль и аргумент комплексного числа, форма записи комплексных чисел (геометрическая, тригонометрическая и алгебраическая); уметь производить арифметические действия с комплексными числами; приводить примеры использования комплексных чисел; оперировать понятиями: матрица 2×2 и 3×3, определитель матрицы, геометрический смысл определителя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</w:t>
            </w:r>
          </w:p>
        </w:tc>
        <w:tc>
          <w:tcPr>
            <w:tcW w:w="117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Умение оперировать понятиями: рациональные, иррациональные, показательные, степенные, логарифмические, тригонометрические уравнения и неравенства, их системы; умение оперировать понятиями: тождество, тождественное преобразование, уравнение, неравенство, система уравнений и неравенств, равносильность уравнений, неравенств и систем; умение решать уравнения, неравенства и системы с помощью различных приёмов; решать уравнения, неравенства и системы с параметром; применять уравнения, неравенства, их системы для решения математических задач и задач из различных областей науки и реальной жизни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17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Умение оперировать понятиями: функция, чётность функции, периодичность функции, ограниченность функции, монотонность функции, экстремум функции, наибольшее и наименьшее значения функции на промежутке, непрерывная функция, асимптоты графика функции, первая и вторая производная функции, геометрический и физический смысл производной, первообразная, определённый интеграл; умение находить асимптоты графика функции; умение вычислять производные суммы, произведения, частного и композиции функций, находить уравнение касательной к графику функции; умение находить производные элементарных функций; умение использовать производную для исследования функций, находить наибольшие и наименьшие значения функций; строить графики многочленов с использованием аппарата математического анализа; применять производную для нахождения наилучшего решения в прикладных, в том числе социально-экономических и 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физических задачах; находить площади и объёмы фигур с помощью интеграла; приводить примеры математического моделирования с помощью дифференциальных уравнений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</w:t>
            </w:r>
          </w:p>
        </w:tc>
        <w:tc>
          <w:tcPr>
            <w:tcW w:w="117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Умение оперировать понятиями: график функции, обратная функция, композиция функций, линейная функция, квадратичная функция, рациональная функция, степенная функция, тригонометрические функции, обратные тригонометрические функции, показательная и логарифмическая функции; умение строить графики изученных функций, выполнять преобразования графиков функций, использовать графики для изучения процессов и зависимостей, при решении задач из других учебных предметов и задач из реальной жизни; выражать формулами зависимости между величинами; использовать свойства и графики функций для решения уравнений, неравенств и задач с параметрами; изображать на координатной плоскости множества решений уравнений, неравенств и их систем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17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Умение решать текстовые задачи разных типов (в том числе на проценты, доли и части, на движение, работу, стоимость товаров и услуг, налоги, задачи из области управления личными и семейными финансами); составлять выражения, уравнения, неравенства и их системы по условию задачи, исследовать полученное решение и оценивать правдоподобность результатов; умение моделировать реальные ситуации на языке математики; составлять выражения, уравнения, неравенства и их системы по условию задачи, исследовать построенные модели с использованием аппарата алгебры, интерпретировать полученный результат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17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Умение оперировать понятиями: среднее арифметическое, медиана, наибольшее и наименьшее значения, размах, дисперсия, стандартное отклонение числового набора; умение извлекать, интерпретировать информацию, представленную в таблицах, на диаграммах, графиках, отражающую свойства реальных процессов и явлений; представлять информацию с помощью таблиц и диаграмм; исследовать статистические данные, в том числе с применением графических методов и электронных средств; графически исследовать совместные наблюдения с помощью диаграмм рассеивания и линейной регрессии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117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Умение оперировать понятиями: случайный опыт и случайное событие, вероятность случайного события; умение вычислять вероятность с использованием графических методов; применять формулы сложения и умножения вероятностей, формулу полной вероятности, формулу Бернулли, комбинаторные факты и формулы; оценивать вероятности реальных событий; умение оперировать понятиями: случайная величина, распределение вероятностей, математическое ожидание, дисперсия и стандартное отклонение случайной величины, функции распределения и плотности равномерного, показательного и нормального распределений; умение использовать свойства изученных распределений для решения задач; знакомство с понятиями: закон больших чисел, методы выборочных исследований; умение приводить примеры проявления закона больших чисел в природных и общественных явлениях; умение оперировать понятиями: сочетание, перестановка, число сочетаний, число перестановок; бином Ньютона; умение применять комбинаторные факты и рассуждения для решения задач; оценивать вероятности реальных событий; составлять вероятностную модель и интерпретировать полученный результат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117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Умение оперировать понятиями: точка, прямая, плоскость, пространство, отрезок, луч, величина угла, плоский угол, двугранный угол, трёхгранный угол, скрещивающиеся прямые, параллельность и перпендикулярность прямых и плоскостей, угол между прямыми, угол между прямой и плоскостью, угол между плоскостями, расстояние от точки до плоскости, расстояние между прямыми, расстояние между плоскостями; умение использовать при решении задач изученные факты и теоремы планиметрии; умение оценивать размеры объектов окружающего мира; строить математические модели с помощью геометрических понятий и величин, решать связанные с ними практические задачи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117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Умение оперировать понятиями: площадь фигуры, объём фигуры, многогранник, правильный многогранник, сечение многогранника, куб, параллелепипед, призма, пирамида, фигура и поверхность вращения, цилиндр, конус, шар, сфера, площадь сферы, площадь поверхности пирамиды, призмы, конуса, цилиндра, объём куба, прямоугольного параллелепипеда, пирамиды, призмы, цилиндра, 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конуса, шара, развёртка поверхности, сечения конуса и цилиндра, параллельные оси или основанию, сечение шара, плоскость, касающаяся сферы, цилиндра, конуса; умение строить сечение многогранника, изображать многогранники, фигуры и поверхности вращения, их сечения, в том числе с помощью электронных средств; умение применять свойства геометрических фигур, самостоятельно формулировать определения изучаемых фигур, выдвигать гипотезы о свойствах и признаках геометрических фигур, обосновывать или опровергать их; умение проводить классификацию фигур по различным признакам, выполнять необходимые дополнительные построения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117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Умение оперировать понятиями: движение в пространстве, параллельный перенос, симметрия на плоскости и в пространстве, поворот, преобразование подобия, подобные фигуры; умение распознавать равные и подобные фигуры, в том числе в природе, искусстве, архитектуре; использовать геометрические отношения при решении задач; находить геометрические величины (длина, угол, площадь, объём) при решении задач из других учебных предметов и из реальной жизни; умение вычислять геометрические величины (длина, угол, площадь, объём, площадь поверхности), используя изученные формулы </w:t>
            </w:r>
            <w:r w:rsidRPr="0015165A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и методы, в том числе: площадь поверхности пирамиды, призмы, конуса, цилиндра, площадь сферы; объём куба, прямоугольного параллелепипеда, пирамиды, призмы, цилиндра, конуса, шара; умение находить отношение объёмов подобных фигур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117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Умение оперировать понятиями: прямоугольная система координат, вектор, координаты точки, координаты вектора, сумма векторов, произведение вектора на число, разложение вектора по базису, скалярное произведение, векторное произведение, угол между векторами; умение использовать векторный и координатный метод для решения геометрических задач и задач других учебных предметов</w:t>
            </w:r>
          </w:p>
        </w:tc>
      </w:tr>
      <w:tr w:rsidR="00DF6D58" w:rsidRPr="00DC6CE4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117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Умение выбирать подходящий метод для решения задачи; понимание значимости математики в изучении природных и общественных процессов и явлений; умение распознавать проявление законов математики в искусстве, умение приводить 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примеры математических открытий российской и мировой математической науки</w:t>
            </w:r>
          </w:p>
        </w:tc>
      </w:tr>
    </w:tbl>
    <w:p w:rsidR="00DF6D58" w:rsidRPr="0015165A" w:rsidRDefault="00DF6D58">
      <w:pPr>
        <w:rPr>
          <w:lang w:val="ru-RU"/>
        </w:rPr>
        <w:sectPr w:rsidR="00DF6D58" w:rsidRPr="0015165A">
          <w:pgSz w:w="11906" w:h="16383"/>
          <w:pgMar w:top="1134" w:right="850" w:bottom="1134" w:left="1701" w:header="720" w:footer="720" w:gutter="0"/>
          <w:cols w:space="720"/>
        </w:sectPr>
      </w:pPr>
    </w:p>
    <w:p w:rsidR="00DF6D58" w:rsidRPr="0015165A" w:rsidRDefault="00A90944">
      <w:pPr>
        <w:spacing w:before="199" w:after="199" w:line="336" w:lineRule="auto"/>
        <w:ind w:left="120"/>
        <w:rPr>
          <w:lang w:val="ru-RU"/>
        </w:rPr>
      </w:pPr>
      <w:bookmarkStart w:id="18" w:name="block-58942550"/>
      <w:bookmarkEnd w:id="17"/>
      <w:r w:rsidRPr="0015165A">
        <w:rPr>
          <w:rFonts w:ascii="Times New Roman" w:hAnsi="Times New Roman"/>
          <w:b/>
          <w:color w:val="000000"/>
          <w:sz w:val="28"/>
          <w:lang w:val="ru-RU"/>
        </w:rPr>
        <w:lastRenderedPageBreak/>
        <w:t>ПЕРЕЧЕНЬ ЭЛЕМЕНТОВ СОДЕРЖАНИЯ, ПРОВЕРЯЕМЫХ НА ЕГЭ ПО МАТЕМАТИКЕ</w:t>
      </w:r>
    </w:p>
    <w:p w:rsidR="00DF6D58" w:rsidRPr="0015165A" w:rsidRDefault="00DF6D58">
      <w:pPr>
        <w:spacing w:after="0" w:line="336" w:lineRule="auto"/>
        <w:ind w:left="120"/>
        <w:rPr>
          <w:lang w:val="ru-RU"/>
        </w:rPr>
      </w:pPr>
    </w:p>
    <w:tbl>
      <w:tblPr>
        <w:tblW w:w="0" w:type="auto"/>
        <w:tblInd w:w="76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62"/>
        <w:gridCol w:w="8625"/>
      </w:tblGrid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92"/>
            </w:pPr>
            <w:r w:rsidRPr="0015165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Код 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/>
              <w:ind w:left="19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</w:pPr>
            <w:r>
              <w:rPr>
                <w:rFonts w:ascii="Times New Roman" w:hAnsi="Times New Roman"/>
                <w:color w:val="000000"/>
                <w:sz w:val="24"/>
              </w:rPr>
              <w:t>Числа и вычисления</w:t>
            </w:r>
          </w:p>
        </w:tc>
      </w:tr>
      <w:tr w:rsidR="00DF6D58" w:rsidRPr="00DC6CE4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и целые числа. Признаки делимости целых чисел</w:t>
            </w:r>
          </w:p>
        </w:tc>
      </w:tr>
      <w:tr w:rsidR="00DF6D58" w:rsidRPr="00DC6CE4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Рациональные числа. Обыкновенные и десятичные дроби, проценты, бесконечные периодические дроби</w:t>
            </w:r>
          </w:p>
        </w:tc>
      </w:tr>
      <w:tr w:rsidR="00DF6D58" w:rsidRPr="00DC6CE4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Арифметический корень натуральной степени. Действия с арифметическими корнями натуральной степени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Степень с целым показателем. Степень с рациональным показателем. </w:t>
            </w:r>
            <w:r>
              <w:rPr>
                <w:rFonts w:ascii="Times New Roman" w:hAnsi="Times New Roman"/>
                <w:color w:val="000000"/>
                <w:sz w:val="24"/>
              </w:rPr>
              <w:t>Свойства степени</w:t>
            </w:r>
          </w:p>
        </w:tc>
      </w:tr>
      <w:tr w:rsidR="00DF6D58" w:rsidRPr="00DC6CE4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Синус, косинус и тангенс числового аргумента. Арксинус, арккосинус, арктангенс числового аргумента</w:t>
            </w:r>
          </w:p>
        </w:tc>
      </w:tr>
      <w:tr w:rsidR="00DF6D58" w:rsidRPr="00DC6CE4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Логарифм числа. Десятичные и натуральные логарифмы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Действительные числа. Арифметические операции с действительными числами. </w:t>
            </w:r>
            <w:r>
              <w:rPr>
                <w:rFonts w:ascii="Times New Roman" w:hAnsi="Times New Roman"/>
                <w:color w:val="000000"/>
                <w:sz w:val="24"/>
              </w:rPr>
              <w:t>Приближённые вычисления, правила округления, прикидка и оценка результата вычислений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</w:pPr>
            <w:r>
              <w:rPr>
                <w:rFonts w:ascii="Times New Roman" w:hAnsi="Times New Roman"/>
                <w:color w:val="000000"/>
                <w:sz w:val="24"/>
              </w:rPr>
              <w:t>Преобразование выражений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</w:pPr>
            <w:r>
              <w:rPr>
                <w:rFonts w:ascii="Times New Roman" w:hAnsi="Times New Roman"/>
                <w:color w:val="000000"/>
                <w:sz w:val="24"/>
              </w:rPr>
              <w:t>Комплексные числа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Уравнения и неравенства</w:t>
            </w:r>
          </w:p>
        </w:tc>
      </w:tr>
      <w:tr w:rsidR="00DF6D58" w:rsidRPr="00DC6CE4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Целые и дробно-рациональные уравнения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Иррациональные уравнения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Тригонометрические уравнения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Показательные и логарифмические уравнения</w:t>
            </w:r>
          </w:p>
        </w:tc>
      </w:tr>
      <w:tr w:rsidR="00DF6D58" w:rsidRPr="00DC6CE4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Целые и дробно-рациональные неравенства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Иррациональные неравенства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Показательные и логарифмические неравенства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Тригонометрические неравенства</w:t>
            </w:r>
          </w:p>
        </w:tc>
      </w:tr>
      <w:tr w:rsidR="00DF6D58" w:rsidRPr="00DC6CE4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и совокупности уравнений и неравенств</w:t>
            </w:r>
          </w:p>
        </w:tc>
      </w:tr>
      <w:tr w:rsidR="00DF6D58" w:rsidRPr="00DC6CE4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Уравнения, неравенства и системы с параметрами</w:t>
            </w:r>
          </w:p>
        </w:tc>
      </w:tr>
      <w:tr w:rsidR="00DF6D58" w:rsidRPr="00DC6CE4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Матрица системы линейных уравнений. Определитель матрицы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Функции и графики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Функция, способы задания функции. График функции. Взаимно обратные функции. Чётные и нечётные функции. </w:t>
            </w:r>
            <w:r>
              <w:rPr>
                <w:rFonts w:ascii="Times New Roman" w:hAnsi="Times New Roman"/>
                <w:color w:val="000000"/>
                <w:sz w:val="24"/>
              </w:rPr>
              <w:t>Периодические функции</w:t>
            </w:r>
          </w:p>
        </w:tc>
      </w:tr>
      <w:tr w:rsidR="00DF6D58" w:rsidRPr="00DC6CE4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Область определения и множество значений функции. Нули функции. Промежутки знакопостоянства. Промежутки монотонности функции. Максимумы и минимумы функции. Наибольшее и наименьшее значение функции на промежутке</w:t>
            </w:r>
          </w:p>
        </w:tc>
      </w:tr>
      <w:tr w:rsidR="00DF6D58" w:rsidRPr="00DC6CE4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Степенная функция с натуральным и целым показателем. Её свойства и график. Свойства и график корня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n</w:t>
            </w: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-ой степени</w:t>
            </w:r>
          </w:p>
        </w:tc>
      </w:tr>
      <w:tr w:rsidR="00DF6D58" w:rsidRPr="00DC6CE4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</w:tr>
      <w:tr w:rsidR="00DF6D58" w:rsidRPr="00DC6CE4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Показательная и логарифмическая функции, их свойства и графики</w:t>
            </w:r>
          </w:p>
        </w:tc>
      </w:tr>
      <w:tr w:rsidR="00DF6D58" w:rsidRPr="00DC6CE4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Точки разрыва. Асимптоты графиков функций. Свойства функций, непрерывных на отрезке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Последовательности, способы задания последовательностей</w:t>
            </w:r>
          </w:p>
        </w:tc>
      </w:tr>
      <w:tr w:rsidR="00DF6D58" w:rsidRPr="00DC6CE4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3.8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Арифметическая и геометрическая прогрессии. Формула сложных процентов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Начала математического анализа</w:t>
            </w:r>
          </w:p>
        </w:tc>
      </w:tr>
      <w:tr w:rsidR="00DF6D58" w:rsidRPr="00DC6CE4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Производная функции. Производные элементарных функций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Применение производной к исследованию функций на монотонность и экстремумы. </w:t>
            </w:r>
            <w:r>
              <w:rPr>
                <w:rFonts w:ascii="Times New Roman" w:hAnsi="Times New Roman"/>
                <w:color w:val="000000"/>
                <w:sz w:val="24"/>
              </w:rPr>
              <w:t>Нахождение наибольшего и наименьшего значения функции на отрезке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Первообразная. Интеграл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</w:pPr>
            <w:r>
              <w:rPr>
                <w:rFonts w:ascii="Times New Roman" w:hAnsi="Times New Roman"/>
                <w:color w:val="000000"/>
                <w:sz w:val="24"/>
              </w:rPr>
              <w:t>Множества и логика</w:t>
            </w:r>
          </w:p>
        </w:tc>
      </w:tr>
      <w:tr w:rsidR="00DF6D58" w:rsidRPr="00DC6CE4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jc w:val="both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Множество, операции над множествами. Диаграммы Эйлера – Венна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Логика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</w:pPr>
            <w:r>
              <w:rPr>
                <w:rFonts w:ascii="Times New Roman" w:hAnsi="Times New Roman"/>
                <w:color w:val="000000"/>
                <w:sz w:val="24"/>
              </w:rPr>
              <w:t>Вероятность и статистика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</w:pPr>
            <w:r>
              <w:rPr>
                <w:rFonts w:ascii="Times New Roman" w:hAnsi="Times New Roman"/>
                <w:color w:val="000000"/>
                <w:sz w:val="24"/>
              </w:rPr>
              <w:t>Описательная статистика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</w:pPr>
            <w:r>
              <w:rPr>
                <w:rFonts w:ascii="Times New Roman" w:hAnsi="Times New Roman"/>
                <w:color w:val="000000"/>
                <w:sz w:val="24"/>
              </w:rPr>
              <w:t>Вероятность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</w:pPr>
            <w:r>
              <w:rPr>
                <w:rFonts w:ascii="Times New Roman" w:hAnsi="Times New Roman"/>
                <w:color w:val="000000"/>
                <w:sz w:val="24"/>
              </w:rPr>
              <w:t>Комбинаторика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</w:pPr>
            <w:r>
              <w:rPr>
                <w:rFonts w:ascii="Times New Roman" w:hAnsi="Times New Roman"/>
                <w:color w:val="000000"/>
                <w:sz w:val="24"/>
              </w:rPr>
              <w:t>Геометрия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</w:pPr>
            <w:r>
              <w:rPr>
                <w:rFonts w:ascii="Times New Roman" w:hAnsi="Times New Roman"/>
                <w:color w:val="000000"/>
                <w:sz w:val="24"/>
              </w:rPr>
              <w:t>Фигуры на плоскости</w:t>
            </w:r>
          </w:p>
        </w:tc>
      </w:tr>
      <w:tr w:rsidR="00DF6D58" w:rsidRPr="00DC6CE4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Pr="0015165A" w:rsidRDefault="00A90944">
            <w:pPr>
              <w:spacing w:after="0" w:line="336" w:lineRule="auto"/>
              <w:ind w:left="234"/>
              <w:rPr>
                <w:lang w:val="ru-RU"/>
              </w:rPr>
            </w:pPr>
            <w:r w:rsidRPr="0015165A">
              <w:rPr>
                <w:rFonts w:ascii="Times New Roman" w:hAnsi="Times New Roman"/>
                <w:color w:val="000000"/>
                <w:sz w:val="24"/>
                <w:lang w:val="ru-RU"/>
              </w:rPr>
              <w:t>Прямые и плоскости в пространстве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</w:pPr>
            <w:r>
              <w:rPr>
                <w:rFonts w:ascii="Times New Roman" w:hAnsi="Times New Roman"/>
                <w:color w:val="000000"/>
                <w:sz w:val="24"/>
              </w:rPr>
              <w:t>Многогранники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</w:pPr>
            <w:r>
              <w:rPr>
                <w:rFonts w:ascii="Times New Roman" w:hAnsi="Times New Roman"/>
                <w:color w:val="000000"/>
                <w:sz w:val="24"/>
              </w:rPr>
              <w:t>Тела и поверхности вращения</w:t>
            </w:r>
          </w:p>
        </w:tc>
      </w:tr>
      <w:tr w:rsidR="00DF6D58">
        <w:trPr>
          <w:trHeight w:val="144"/>
        </w:trPr>
        <w:tc>
          <w:tcPr>
            <w:tcW w:w="842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7.5</w:t>
            </w:r>
          </w:p>
        </w:tc>
        <w:tc>
          <w:tcPr>
            <w:tcW w:w="13523" w:type="dxa"/>
            <w:tcMar>
              <w:top w:w="50" w:type="dxa"/>
              <w:left w:w="100" w:type="dxa"/>
            </w:tcMar>
            <w:vAlign w:val="center"/>
          </w:tcPr>
          <w:p w:rsidR="00DF6D58" w:rsidRDefault="00A90944">
            <w:pPr>
              <w:spacing w:after="0" w:line="336" w:lineRule="auto"/>
              <w:ind w:left="23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Координаты и векторы</w:t>
            </w:r>
          </w:p>
        </w:tc>
      </w:tr>
    </w:tbl>
    <w:p w:rsidR="00DF6D58" w:rsidRDefault="00DF6D58">
      <w:pPr>
        <w:spacing w:after="0" w:line="336" w:lineRule="auto"/>
        <w:ind w:left="120"/>
      </w:pPr>
    </w:p>
    <w:p w:rsidR="00DF6D58" w:rsidRDefault="00DF6D58">
      <w:pPr>
        <w:sectPr w:rsidR="00DF6D58">
          <w:pgSz w:w="11906" w:h="16383"/>
          <w:pgMar w:top="1134" w:right="850" w:bottom="1134" w:left="1701" w:header="720" w:footer="720" w:gutter="0"/>
          <w:cols w:space="720"/>
        </w:sectPr>
      </w:pPr>
    </w:p>
    <w:p w:rsidR="00DF6D58" w:rsidRDefault="00A90944">
      <w:pPr>
        <w:spacing w:after="0"/>
        <w:ind w:left="120"/>
      </w:pPr>
      <w:bookmarkStart w:id="19" w:name="block-58942543"/>
      <w:bookmarkEnd w:id="18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DF6D58" w:rsidRDefault="00A90944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DF6D58" w:rsidRPr="0015165A" w:rsidRDefault="00A90944">
      <w:pPr>
        <w:spacing w:after="0" w:line="480" w:lineRule="auto"/>
        <w:ind w:left="120"/>
        <w:rPr>
          <w:lang w:val="ru-RU"/>
        </w:rPr>
      </w:pPr>
      <w:bookmarkStart w:id="20" w:name="92363736-53cd-4f39-ac85-8c69f6d1639a"/>
      <w:r w:rsidRPr="0015165A">
        <w:rPr>
          <w:rFonts w:ascii="Times New Roman" w:hAnsi="Times New Roman"/>
          <w:color w:val="000000"/>
          <w:sz w:val="28"/>
          <w:lang w:val="ru-RU"/>
        </w:rPr>
        <w:t>• Математика: алгебра и начала математического анализа, геометрия. Алгебра и начала математического анализа. 10-11 класс. Алимов Ш.А., Колягин Ю.М., Ткачева М.В. и др. Акционерное общество «Издательство «Просвещение»</w:t>
      </w:r>
      <w:bookmarkEnd w:id="20"/>
    </w:p>
    <w:p w:rsidR="00DF6D58" w:rsidRPr="0015165A" w:rsidRDefault="00DF6D58">
      <w:pPr>
        <w:spacing w:after="0" w:line="480" w:lineRule="auto"/>
        <w:ind w:left="120"/>
        <w:rPr>
          <w:lang w:val="ru-RU"/>
        </w:rPr>
      </w:pPr>
    </w:p>
    <w:p w:rsidR="00DF6D58" w:rsidRPr="0015165A" w:rsidRDefault="00DF6D58">
      <w:pPr>
        <w:spacing w:after="0"/>
        <w:ind w:left="120"/>
        <w:rPr>
          <w:lang w:val="ru-RU"/>
        </w:rPr>
      </w:pPr>
    </w:p>
    <w:p w:rsidR="00DF6D58" w:rsidRPr="0015165A" w:rsidRDefault="00A90944">
      <w:pPr>
        <w:spacing w:after="0" w:line="480" w:lineRule="auto"/>
        <w:ind w:left="120"/>
        <w:rPr>
          <w:lang w:val="ru-RU"/>
        </w:rPr>
      </w:pPr>
      <w:r w:rsidRPr="0015165A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DF6D58" w:rsidRPr="0015165A" w:rsidRDefault="00DF6D58">
      <w:pPr>
        <w:spacing w:after="0" w:line="480" w:lineRule="auto"/>
        <w:ind w:left="120"/>
        <w:rPr>
          <w:lang w:val="ru-RU"/>
        </w:rPr>
      </w:pPr>
    </w:p>
    <w:p w:rsidR="00DF6D58" w:rsidRPr="0015165A" w:rsidRDefault="00DF6D58">
      <w:pPr>
        <w:spacing w:after="0"/>
        <w:ind w:left="120"/>
        <w:rPr>
          <w:lang w:val="ru-RU"/>
        </w:rPr>
      </w:pPr>
    </w:p>
    <w:p w:rsidR="00DF6D58" w:rsidRPr="0015165A" w:rsidRDefault="00A90944">
      <w:pPr>
        <w:spacing w:after="0" w:line="480" w:lineRule="auto"/>
        <w:ind w:left="120"/>
        <w:rPr>
          <w:lang w:val="ru-RU"/>
        </w:rPr>
      </w:pPr>
      <w:r w:rsidRPr="0015165A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DF6D58" w:rsidRPr="0015165A" w:rsidRDefault="00DF6D58">
      <w:pPr>
        <w:spacing w:after="0" w:line="480" w:lineRule="auto"/>
        <w:ind w:left="120"/>
        <w:rPr>
          <w:lang w:val="ru-RU"/>
        </w:rPr>
      </w:pPr>
    </w:p>
    <w:p w:rsidR="00DF6D58" w:rsidRPr="0015165A" w:rsidRDefault="00DF6D58">
      <w:pPr>
        <w:rPr>
          <w:lang w:val="ru-RU"/>
        </w:rPr>
        <w:sectPr w:rsidR="00DF6D58" w:rsidRPr="0015165A">
          <w:pgSz w:w="11906" w:h="16383"/>
          <w:pgMar w:top="1134" w:right="850" w:bottom="1134" w:left="1701" w:header="720" w:footer="720" w:gutter="0"/>
          <w:cols w:space="720"/>
        </w:sectPr>
      </w:pPr>
    </w:p>
    <w:bookmarkEnd w:id="19"/>
    <w:p w:rsidR="00A90944" w:rsidRPr="0015165A" w:rsidRDefault="00A90944">
      <w:pPr>
        <w:rPr>
          <w:lang w:val="ru-RU"/>
        </w:rPr>
      </w:pPr>
    </w:p>
    <w:sectPr w:rsidR="00A90944" w:rsidRPr="0015165A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6277ACF"/>
    <w:multiLevelType w:val="multilevel"/>
    <w:tmpl w:val="2F00954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2A861F66"/>
    <w:multiLevelType w:val="multilevel"/>
    <w:tmpl w:val="7718799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2B7E2CA0"/>
    <w:multiLevelType w:val="multilevel"/>
    <w:tmpl w:val="850234B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58656E7D"/>
    <w:multiLevelType w:val="multilevel"/>
    <w:tmpl w:val="F2D6B2D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64A37CB8"/>
    <w:multiLevelType w:val="multilevel"/>
    <w:tmpl w:val="FC7E314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65DF5DCC"/>
    <w:multiLevelType w:val="multilevel"/>
    <w:tmpl w:val="6BC00CD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2"/>
  </w:num>
  <w:num w:numId="5">
    <w:abstractNumId w:val="5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6D58"/>
    <w:rsid w:val="00035B39"/>
    <w:rsid w:val="0015165A"/>
    <w:rsid w:val="004464D4"/>
    <w:rsid w:val="00847617"/>
    <w:rsid w:val="00A90944"/>
    <w:rsid w:val="00D612E3"/>
    <w:rsid w:val="00DC6CE4"/>
    <w:rsid w:val="00DF6D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D564693-C7CB-452D-9E2B-C957F6DA2B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D612E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D612E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0c837397" TargetMode="External"/><Relationship Id="rId21" Type="http://schemas.openxmlformats.org/officeDocument/2006/relationships/hyperlink" Target="https://m.edsoo.ru/be888093" TargetMode="External"/><Relationship Id="rId42" Type="http://schemas.openxmlformats.org/officeDocument/2006/relationships/hyperlink" Target="https://m.edsoo.ru/d0f0b260" TargetMode="External"/><Relationship Id="rId63" Type="http://schemas.openxmlformats.org/officeDocument/2006/relationships/hyperlink" Target="https://m.edsoo.ru/6b61c578" TargetMode="External"/><Relationship Id="rId84" Type="http://schemas.openxmlformats.org/officeDocument/2006/relationships/hyperlink" Target="https://m.edsoo.ru/1cbf72b1" TargetMode="External"/><Relationship Id="rId138" Type="http://schemas.openxmlformats.org/officeDocument/2006/relationships/hyperlink" Target="https://m.edsoo.ru/fb6a8acf" TargetMode="External"/><Relationship Id="rId159" Type="http://schemas.openxmlformats.org/officeDocument/2006/relationships/hyperlink" Target="https://m.edsoo.ru/2dbd3859" TargetMode="External"/><Relationship Id="rId170" Type="http://schemas.openxmlformats.org/officeDocument/2006/relationships/hyperlink" Target="https://m.edsoo.ru/fab81c0e" TargetMode="External"/><Relationship Id="rId191" Type="http://schemas.openxmlformats.org/officeDocument/2006/relationships/hyperlink" Target="https://m.edsoo.ru/cead345e" TargetMode="External"/><Relationship Id="rId205" Type="http://schemas.openxmlformats.org/officeDocument/2006/relationships/hyperlink" Target="https://m.edsoo.ru/cead345e" TargetMode="External"/><Relationship Id="rId107" Type="http://schemas.openxmlformats.org/officeDocument/2006/relationships/hyperlink" Target="https://m.edsoo.ru/712ac2d9" TargetMode="External"/><Relationship Id="rId11" Type="http://schemas.openxmlformats.org/officeDocument/2006/relationships/hyperlink" Target="https://m.edsoo.ru/1568aba3" TargetMode="External"/><Relationship Id="rId32" Type="http://schemas.openxmlformats.org/officeDocument/2006/relationships/hyperlink" Target="https://m.edsoo.ru/6ec7a107" TargetMode="External"/><Relationship Id="rId53" Type="http://schemas.openxmlformats.org/officeDocument/2006/relationships/hyperlink" Target="https://m.edsoo.ru/de7ca33e" TargetMode="External"/><Relationship Id="rId74" Type="http://schemas.openxmlformats.org/officeDocument/2006/relationships/hyperlink" Target="https://m.edsoo.ru/a1f8d141" TargetMode="External"/><Relationship Id="rId128" Type="http://schemas.openxmlformats.org/officeDocument/2006/relationships/hyperlink" Target="https://m.edsoo.ru/c7550e5f" TargetMode="External"/><Relationship Id="rId149" Type="http://schemas.openxmlformats.org/officeDocument/2006/relationships/hyperlink" Target="https://m.edsoo.ru/07eb464b" TargetMode="External"/><Relationship Id="rId5" Type="http://schemas.openxmlformats.org/officeDocument/2006/relationships/image" Target="media/image1.png"/><Relationship Id="rId95" Type="http://schemas.openxmlformats.org/officeDocument/2006/relationships/hyperlink" Target="https://m.edsoo.ru/bd5ff0ec" TargetMode="External"/><Relationship Id="rId160" Type="http://schemas.openxmlformats.org/officeDocument/2006/relationships/hyperlink" Target="https://m.edsoo.ru/7ab8d17e" TargetMode="External"/><Relationship Id="rId181" Type="http://schemas.openxmlformats.org/officeDocument/2006/relationships/hyperlink" Target="https://m.edsoo.ru/c3d4b282" TargetMode="External"/><Relationship Id="rId216" Type="http://schemas.openxmlformats.org/officeDocument/2006/relationships/hyperlink" Target="https://m.edsoo.ru/cead345e" TargetMode="External"/><Relationship Id="rId211" Type="http://schemas.openxmlformats.org/officeDocument/2006/relationships/hyperlink" Target="https://m.edsoo.ru/cead345e" TargetMode="External"/><Relationship Id="rId22" Type="http://schemas.openxmlformats.org/officeDocument/2006/relationships/hyperlink" Target="https://m.edsoo.ru/4d7f95fe" TargetMode="External"/><Relationship Id="rId27" Type="http://schemas.openxmlformats.org/officeDocument/2006/relationships/hyperlink" Target="https://m.edsoo.ru/cb723fbd" TargetMode="External"/><Relationship Id="rId43" Type="http://schemas.openxmlformats.org/officeDocument/2006/relationships/hyperlink" Target="https://m.edsoo.ru/c3389865" TargetMode="External"/><Relationship Id="rId48" Type="http://schemas.openxmlformats.org/officeDocument/2006/relationships/hyperlink" Target="https://m.edsoo.ru/eacb053c" TargetMode="External"/><Relationship Id="rId64" Type="http://schemas.openxmlformats.org/officeDocument/2006/relationships/hyperlink" Target="https://m.edsoo.ru/6ed2b3ba" TargetMode="External"/><Relationship Id="rId69" Type="http://schemas.openxmlformats.org/officeDocument/2006/relationships/hyperlink" Target="https://m.edsoo.ru/09ba5b3d" TargetMode="External"/><Relationship Id="rId113" Type="http://schemas.openxmlformats.org/officeDocument/2006/relationships/hyperlink" Target="https://m.edsoo.ru/d2e4601b" TargetMode="External"/><Relationship Id="rId118" Type="http://schemas.openxmlformats.org/officeDocument/2006/relationships/hyperlink" Target="https://m.edsoo.ru/e6e1901f" TargetMode="External"/><Relationship Id="rId134" Type="http://schemas.openxmlformats.org/officeDocument/2006/relationships/hyperlink" Target="https://m.edsoo.ru/a8ca5ad4" TargetMode="External"/><Relationship Id="rId139" Type="http://schemas.openxmlformats.org/officeDocument/2006/relationships/hyperlink" Target="https://m.edsoo.ru/cffcb7e5" TargetMode="External"/><Relationship Id="rId80" Type="http://schemas.openxmlformats.org/officeDocument/2006/relationships/hyperlink" Target="https://m.edsoo.ru/ae44ac4c" TargetMode="External"/><Relationship Id="rId85" Type="http://schemas.openxmlformats.org/officeDocument/2006/relationships/hyperlink" Target="https://m.edsoo.ru/538fc437" TargetMode="External"/><Relationship Id="rId150" Type="http://schemas.openxmlformats.org/officeDocument/2006/relationships/hyperlink" Target="https://m.edsoo.ru/b9b225c3" TargetMode="External"/><Relationship Id="rId155" Type="http://schemas.openxmlformats.org/officeDocument/2006/relationships/hyperlink" Target="https://m.edsoo.ru/5ab83864" TargetMode="External"/><Relationship Id="rId171" Type="http://schemas.openxmlformats.org/officeDocument/2006/relationships/hyperlink" Target="https://m.edsoo.ru/ef2c6e43" TargetMode="External"/><Relationship Id="rId176" Type="http://schemas.openxmlformats.org/officeDocument/2006/relationships/hyperlink" Target="https://m.edsoo.ru/9c44c6ca" TargetMode="External"/><Relationship Id="rId192" Type="http://schemas.openxmlformats.org/officeDocument/2006/relationships/hyperlink" Target="https://m.edsoo.ru/cead345e" TargetMode="External"/><Relationship Id="rId197" Type="http://schemas.openxmlformats.org/officeDocument/2006/relationships/hyperlink" Target="https://m.edsoo.ru/cead345e" TargetMode="External"/><Relationship Id="rId206" Type="http://schemas.openxmlformats.org/officeDocument/2006/relationships/hyperlink" Target="https://m.edsoo.ru/cead345e" TargetMode="External"/><Relationship Id="rId201" Type="http://schemas.openxmlformats.org/officeDocument/2006/relationships/hyperlink" Target="https://m.edsoo.ru/cead345e" TargetMode="External"/><Relationship Id="rId222" Type="http://schemas.openxmlformats.org/officeDocument/2006/relationships/hyperlink" Target="https://m.edsoo.ru/513c9889" TargetMode="External"/><Relationship Id="rId12" Type="http://schemas.openxmlformats.org/officeDocument/2006/relationships/hyperlink" Target="https://m.edsoo.ru/f11c4afd" TargetMode="External"/><Relationship Id="rId17" Type="http://schemas.openxmlformats.org/officeDocument/2006/relationships/hyperlink" Target="https://m.edsoo.ru/f11c4afd" TargetMode="External"/><Relationship Id="rId33" Type="http://schemas.openxmlformats.org/officeDocument/2006/relationships/hyperlink" Target="https://m.edsoo.ru/1914a389" TargetMode="External"/><Relationship Id="rId38" Type="http://schemas.openxmlformats.org/officeDocument/2006/relationships/hyperlink" Target="https://m.edsoo.ru/6eadc6f1" TargetMode="External"/><Relationship Id="rId59" Type="http://schemas.openxmlformats.org/officeDocument/2006/relationships/hyperlink" Target="https://m.edsoo.ru/ec9f4d78" TargetMode="External"/><Relationship Id="rId103" Type="http://schemas.openxmlformats.org/officeDocument/2006/relationships/hyperlink" Target="https://m.edsoo.ru/4beff03b" TargetMode="External"/><Relationship Id="rId108" Type="http://schemas.openxmlformats.org/officeDocument/2006/relationships/hyperlink" Target="https://m.edsoo.ru/9e3f4bc9" TargetMode="External"/><Relationship Id="rId124" Type="http://schemas.openxmlformats.org/officeDocument/2006/relationships/hyperlink" Target="https://m.edsoo.ru/0731ad3d" TargetMode="External"/><Relationship Id="rId129" Type="http://schemas.openxmlformats.org/officeDocument/2006/relationships/hyperlink" Target="https://m.edsoo.ru/14ab3cdb" TargetMode="External"/><Relationship Id="rId54" Type="http://schemas.openxmlformats.org/officeDocument/2006/relationships/hyperlink" Target="https://m.edsoo.ru/87e5e52d" TargetMode="External"/><Relationship Id="rId70" Type="http://schemas.openxmlformats.org/officeDocument/2006/relationships/hyperlink" Target="https://m.edsoo.ru/1f4655da" TargetMode="External"/><Relationship Id="rId75" Type="http://schemas.openxmlformats.org/officeDocument/2006/relationships/hyperlink" Target="https://m.edsoo.ru/65a0f2d0" TargetMode="External"/><Relationship Id="rId91" Type="http://schemas.openxmlformats.org/officeDocument/2006/relationships/hyperlink" Target="https://m.edsoo.ru/343c6b64" TargetMode="External"/><Relationship Id="rId96" Type="http://schemas.openxmlformats.org/officeDocument/2006/relationships/hyperlink" Target="https://m.edsoo.ru/cebf10c6" TargetMode="External"/><Relationship Id="rId140" Type="http://schemas.openxmlformats.org/officeDocument/2006/relationships/hyperlink" Target="https://m.edsoo.ru/d9469916" TargetMode="External"/><Relationship Id="rId145" Type="http://schemas.openxmlformats.org/officeDocument/2006/relationships/hyperlink" Target="https://m.edsoo.ru/d777edf8" TargetMode="External"/><Relationship Id="rId161" Type="http://schemas.openxmlformats.org/officeDocument/2006/relationships/hyperlink" Target="https://m.edsoo.ru/81cccfe9" TargetMode="External"/><Relationship Id="rId166" Type="http://schemas.openxmlformats.org/officeDocument/2006/relationships/hyperlink" Target="https://m.edsoo.ru/3cee1327" TargetMode="External"/><Relationship Id="rId182" Type="http://schemas.openxmlformats.org/officeDocument/2006/relationships/hyperlink" Target="https://m.edsoo.ru/a20b8a4c" TargetMode="External"/><Relationship Id="rId187" Type="http://schemas.openxmlformats.org/officeDocument/2006/relationships/hyperlink" Target="https://m.edsoo.ru/2276973" TargetMode="External"/><Relationship Id="rId217" Type="http://schemas.openxmlformats.org/officeDocument/2006/relationships/hyperlink" Target="https://m.edsoo.ru/cead345e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m.edsoo.ru/1568aba3" TargetMode="External"/><Relationship Id="rId212" Type="http://schemas.openxmlformats.org/officeDocument/2006/relationships/hyperlink" Target="https://m.edsoo.ru/cead345e" TargetMode="External"/><Relationship Id="rId23" Type="http://schemas.openxmlformats.org/officeDocument/2006/relationships/hyperlink" Target="https://m.edsoo.ru/44dd1046" TargetMode="External"/><Relationship Id="rId28" Type="http://schemas.openxmlformats.org/officeDocument/2006/relationships/hyperlink" Target="https://m.edsoo.ru/3a23ac15" TargetMode="External"/><Relationship Id="rId49" Type="http://schemas.openxmlformats.org/officeDocument/2006/relationships/hyperlink" Target="https://m.edsoo.ru/8a5ada51" TargetMode="External"/><Relationship Id="rId114" Type="http://schemas.openxmlformats.org/officeDocument/2006/relationships/hyperlink" Target="https://m.edsoo.ru/ba9da96d" TargetMode="External"/><Relationship Id="rId119" Type="http://schemas.openxmlformats.org/officeDocument/2006/relationships/hyperlink" Target="https://m.edsoo.ru/0f903c75" TargetMode="External"/><Relationship Id="rId44" Type="http://schemas.openxmlformats.org/officeDocument/2006/relationships/hyperlink" Target="https://m.edsoo.ru/444c4b9c" TargetMode="External"/><Relationship Id="rId60" Type="http://schemas.openxmlformats.org/officeDocument/2006/relationships/hyperlink" Target="https://m.edsoo.ru/b8f5d49a" TargetMode="External"/><Relationship Id="rId65" Type="http://schemas.openxmlformats.org/officeDocument/2006/relationships/hyperlink" Target="https://m.edsoo.ru/fcdd2a2e" TargetMode="External"/><Relationship Id="rId81" Type="http://schemas.openxmlformats.org/officeDocument/2006/relationships/hyperlink" Target="https://m.edsoo.ru/33e6629e" TargetMode="External"/><Relationship Id="rId86" Type="http://schemas.openxmlformats.org/officeDocument/2006/relationships/hyperlink" Target="https://m.edsoo.ru/c2627eca" TargetMode="External"/><Relationship Id="rId130" Type="http://schemas.openxmlformats.org/officeDocument/2006/relationships/hyperlink" Target="https://m.edsoo.ru/c12a0552" TargetMode="External"/><Relationship Id="rId135" Type="http://schemas.openxmlformats.org/officeDocument/2006/relationships/hyperlink" Target="https://m.edsoo.ru/0b411edd" TargetMode="External"/><Relationship Id="rId151" Type="http://schemas.openxmlformats.org/officeDocument/2006/relationships/hyperlink" Target="https://m.edsoo.ru/b800deb4" TargetMode="External"/><Relationship Id="rId156" Type="http://schemas.openxmlformats.org/officeDocument/2006/relationships/hyperlink" Target="https://m.edsoo.ru/a4d65ee5" TargetMode="External"/><Relationship Id="rId177" Type="http://schemas.openxmlformats.org/officeDocument/2006/relationships/hyperlink" Target="https://m.edsoo.ru/337aad59" TargetMode="External"/><Relationship Id="rId198" Type="http://schemas.openxmlformats.org/officeDocument/2006/relationships/hyperlink" Target="https://m.edsoo.ru/cead345e" TargetMode="External"/><Relationship Id="rId172" Type="http://schemas.openxmlformats.org/officeDocument/2006/relationships/hyperlink" Target="https://m.edsoo.ru/0312cf8c" TargetMode="External"/><Relationship Id="rId193" Type="http://schemas.openxmlformats.org/officeDocument/2006/relationships/hyperlink" Target="https://m.edsoo.ru/cead345e" TargetMode="External"/><Relationship Id="rId202" Type="http://schemas.openxmlformats.org/officeDocument/2006/relationships/hyperlink" Target="https://m.edsoo.ru/cead345e" TargetMode="External"/><Relationship Id="rId207" Type="http://schemas.openxmlformats.org/officeDocument/2006/relationships/hyperlink" Target="https://m.edsoo.ru/cead345e" TargetMode="External"/><Relationship Id="rId223" Type="http://schemas.openxmlformats.org/officeDocument/2006/relationships/hyperlink" Target="https://m.edsoo.ru/cead345e" TargetMode="External"/><Relationship Id="rId13" Type="http://schemas.openxmlformats.org/officeDocument/2006/relationships/hyperlink" Target="https://m.edsoo.ru/f11c4afd" TargetMode="External"/><Relationship Id="rId18" Type="http://schemas.openxmlformats.org/officeDocument/2006/relationships/hyperlink" Target="https://m.edsoo.ru/f11c4afd" TargetMode="External"/><Relationship Id="rId39" Type="http://schemas.openxmlformats.org/officeDocument/2006/relationships/hyperlink" Target="https://m.edsoo.ru/3f25a047" TargetMode="External"/><Relationship Id="rId109" Type="http://schemas.openxmlformats.org/officeDocument/2006/relationships/hyperlink" Target="https://m.edsoo.ru/15bc1cfb" TargetMode="External"/><Relationship Id="rId34" Type="http://schemas.openxmlformats.org/officeDocument/2006/relationships/hyperlink" Target="https://m.edsoo.ru/226eeabf" TargetMode="External"/><Relationship Id="rId50" Type="http://schemas.openxmlformats.org/officeDocument/2006/relationships/hyperlink" Target="https://m.edsoo.ru/69106ae7" TargetMode="External"/><Relationship Id="rId55" Type="http://schemas.openxmlformats.org/officeDocument/2006/relationships/hyperlink" Target="https://m.edsoo.ru/eb0cc5e3" TargetMode="External"/><Relationship Id="rId76" Type="http://schemas.openxmlformats.org/officeDocument/2006/relationships/hyperlink" Target="https://m.edsoo.ru/0d8a770d" TargetMode="External"/><Relationship Id="rId97" Type="http://schemas.openxmlformats.org/officeDocument/2006/relationships/hyperlink" Target="https://m.edsoo.ru/536de727" TargetMode="External"/><Relationship Id="rId104" Type="http://schemas.openxmlformats.org/officeDocument/2006/relationships/hyperlink" Target="https://m.edsoo.ru/fe189f2d" TargetMode="External"/><Relationship Id="rId120" Type="http://schemas.openxmlformats.org/officeDocument/2006/relationships/hyperlink" Target="https://m.edsoo.ru/10130727" TargetMode="External"/><Relationship Id="rId125" Type="http://schemas.openxmlformats.org/officeDocument/2006/relationships/hyperlink" Target="https://m.edsoo.ru/723dd608" TargetMode="External"/><Relationship Id="rId141" Type="http://schemas.openxmlformats.org/officeDocument/2006/relationships/hyperlink" Target="https://m.edsoo.ru/ad15000e" TargetMode="External"/><Relationship Id="rId146" Type="http://schemas.openxmlformats.org/officeDocument/2006/relationships/hyperlink" Target="https://m.edsoo.ru/30c3697b" TargetMode="External"/><Relationship Id="rId167" Type="http://schemas.openxmlformats.org/officeDocument/2006/relationships/hyperlink" Target="https://m.edsoo.ru/a35a131d" TargetMode="External"/><Relationship Id="rId188" Type="http://schemas.openxmlformats.org/officeDocument/2006/relationships/hyperlink" Target="https://m.edsoo.ru/3330f7ef" TargetMode="External"/><Relationship Id="rId7" Type="http://schemas.openxmlformats.org/officeDocument/2006/relationships/hyperlink" Target="https://m.edsoo.ru/1568aba3" TargetMode="External"/><Relationship Id="rId71" Type="http://schemas.openxmlformats.org/officeDocument/2006/relationships/hyperlink" Target="https://m.edsoo.ru/76ce9958" TargetMode="External"/><Relationship Id="rId92" Type="http://schemas.openxmlformats.org/officeDocument/2006/relationships/hyperlink" Target="https://m.edsoo.ru/4064d354" TargetMode="External"/><Relationship Id="rId162" Type="http://schemas.openxmlformats.org/officeDocument/2006/relationships/hyperlink" Target="https://m.edsoo.ru/039949bf" TargetMode="External"/><Relationship Id="rId183" Type="http://schemas.openxmlformats.org/officeDocument/2006/relationships/hyperlink" Target="https://m.edsoo.ru/a012476d" TargetMode="External"/><Relationship Id="rId213" Type="http://schemas.openxmlformats.org/officeDocument/2006/relationships/hyperlink" Target="https://m.edsoo.ru/cead345e" TargetMode="External"/><Relationship Id="rId218" Type="http://schemas.openxmlformats.org/officeDocument/2006/relationships/hyperlink" Target="https://m.edsoo.ru/cead345e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11ac68be" TargetMode="External"/><Relationship Id="rId24" Type="http://schemas.openxmlformats.org/officeDocument/2006/relationships/hyperlink" Target="https://m.edsoo.ru/d99d8c74" TargetMode="External"/><Relationship Id="rId40" Type="http://schemas.openxmlformats.org/officeDocument/2006/relationships/hyperlink" Target="https://m.edsoo.ru/d82c36d4" TargetMode="External"/><Relationship Id="rId45" Type="http://schemas.openxmlformats.org/officeDocument/2006/relationships/hyperlink" Target="https://m.edsoo.ru/54b815c5" TargetMode="External"/><Relationship Id="rId66" Type="http://schemas.openxmlformats.org/officeDocument/2006/relationships/hyperlink" Target="https://m.edsoo.ru/b8a0ff2f" TargetMode="External"/><Relationship Id="rId87" Type="http://schemas.openxmlformats.org/officeDocument/2006/relationships/hyperlink" Target="https://m.edsoo.ru/49f1b827" TargetMode="External"/><Relationship Id="rId110" Type="http://schemas.openxmlformats.org/officeDocument/2006/relationships/hyperlink" Target="https://m.edsoo.ru/d68bbe9d" TargetMode="External"/><Relationship Id="rId115" Type="http://schemas.openxmlformats.org/officeDocument/2006/relationships/hyperlink" Target="https://m.edsoo.ru/24ab3c53" TargetMode="External"/><Relationship Id="rId131" Type="http://schemas.openxmlformats.org/officeDocument/2006/relationships/hyperlink" Target="https://m.edsoo.ru/d598f201" TargetMode="External"/><Relationship Id="rId136" Type="http://schemas.openxmlformats.org/officeDocument/2006/relationships/hyperlink" Target="https://m.edsoo.ru/caf9bd2f" TargetMode="External"/><Relationship Id="rId157" Type="http://schemas.openxmlformats.org/officeDocument/2006/relationships/hyperlink" Target="https://m.edsoo.ru/aa5962e1" TargetMode="External"/><Relationship Id="rId178" Type="http://schemas.openxmlformats.org/officeDocument/2006/relationships/hyperlink" Target="https://m.edsoo.ru/a86014e1" TargetMode="External"/><Relationship Id="rId61" Type="http://schemas.openxmlformats.org/officeDocument/2006/relationships/hyperlink" Target="https://m.edsoo.ru/f1ff9220" TargetMode="External"/><Relationship Id="rId82" Type="http://schemas.openxmlformats.org/officeDocument/2006/relationships/hyperlink" Target="https://m.edsoo.ru/188bbf6c" TargetMode="External"/><Relationship Id="rId152" Type="http://schemas.openxmlformats.org/officeDocument/2006/relationships/hyperlink" Target="https://m.edsoo.ru/f5eed075" TargetMode="External"/><Relationship Id="rId173" Type="http://schemas.openxmlformats.org/officeDocument/2006/relationships/hyperlink" Target="https://m.edsoo.ru/247d2fe7" TargetMode="External"/><Relationship Id="rId194" Type="http://schemas.openxmlformats.org/officeDocument/2006/relationships/hyperlink" Target="https://m.edsoo.ru/cead345e" TargetMode="External"/><Relationship Id="rId199" Type="http://schemas.openxmlformats.org/officeDocument/2006/relationships/hyperlink" Target="https://m.edsoo.ru/cead345e" TargetMode="External"/><Relationship Id="rId203" Type="http://schemas.openxmlformats.org/officeDocument/2006/relationships/hyperlink" Target="https://m.edsoo.ru/cead345e" TargetMode="External"/><Relationship Id="rId208" Type="http://schemas.openxmlformats.org/officeDocument/2006/relationships/hyperlink" Target="https://m.edsoo.ru/cead345e" TargetMode="External"/><Relationship Id="rId19" Type="http://schemas.openxmlformats.org/officeDocument/2006/relationships/hyperlink" Target="https://m.edsoo.ru/f11c4afd" TargetMode="External"/><Relationship Id="rId224" Type="http://schemas.openxmlformats.org/officeDocument/2006/relationships/fontTable" Target="fontTable.xml"/><Relationship Id="rId14" Type="http://schemas.openxmlformats.org/officeDocument/2006/relationships/hyperlink" Target="https://m.edsoo.ru/f11c4afd" TargetMode="External"/><Relationship Id="rId30" Type="http://schemas.openxmlformats.org/officeDocument/2006/relationships/hyperlink" Target="https://m.edsoo.ru/50bdf26d" TargetMode="External"/><Relationship Id="rId35" Type="http://schemas.openxmlformats.org/officeDocument/2006/relationships/hyperlink" Target="https://m.edsoo.ru/763e75ee" TargetMode="External"/><Relationship Id="rId56" Type="http://schemas.openxmlformats.org/officeDocument/2006/relationships/hyperlink" Target="https://m.edsoo.ru/5f29b9b5" TargetMode="External"/><Relationship Id="rId77" Type="http://schemas.openxmlformats.org/officeDocument/2006/relationships/hyperlink" Target="https://m.edsoo.ru/cec28774" TargetMode="External"/><Relationship Id="rId100" Type="http://schemas.openxmlformats.org/officeDocument/2006/relationships/hyperlink" Target="https://m.edsoo.ru/3e3230d4" TargetMode="External"/><Relationship Id="rId105" Type="http://schemas.openxmlformats.org/officeDocument/2006/relationships/hyperlink" Target="https://m.edsoo.ru/fadb8aa5" TargetMode="External"/><Relationship Id="rId126" Type="http://schemas.openxmlformats.org/officeDocument/2006/relationships/hyperlink" Target="https://m.edsoo.ru/6c8d36ff" TargetMode="External"/><Relationship Id="rId147" Type="http://schemas.openxmlformats.org/officeDocument/2006/relationships/hyperlink" Target="https://m.edsoo.ru/391272c9" TargetMode="External"/><Relationship Id="rId168" Type="http://schemas.openxmlformats.org/officeDocument/2006/relationships/hyperlink" Target="https://m.edsoo.ru/ef10c4f9" TargetMode="External"/><Relationship Id="rId8" Type="http://schemas.openxmlformats.org/officeDocument/2006/relationships/hyperlink" Target="https://m.edsoo.ru/1568aba3" TargetMode="External"/><Relationship Id="rId51" Type="http://schemas.openxmlformats.org/officeDocument/2006/relationships/hyperlink" Target="https://m.edsoo.ru/9362fea9" TargetMode="External"/><Relationship Id="rId72" Type="http://schemas.openxmlformats.org/officeDocument/2006/relationships/hyperlink" Target="https://m.edsoo.ru/8fa598b5" TargetMode="External"/><Relationship Id="rId93" Type="http://schemas.openxmlformats.org/officeDocument/2006/relationships/hyperlink" Target="https://m.edsoo.ru/be76320c" TargetMode="External"/><Relationship Id="rId98" Type="http://schemas.openxmlformats.org/officeDocument/2006/relationships/hyperlink" Target="https://m.edsoo.ru/85bc8132" TargetMode="External"/><Relationship Id="rId121" Type="http://schemas.openxmlformats.org/officeDocument/2006/relationships/hyperlink" Target="https://m.edsoo.ru/403bfb0d" TargetMode="External"/><Relationship Id="rId142" Type="http://schemas.openxmlformats.org/officeDocument/2006/relationships/hyperlink" Target="https://m.edsoo.ru/86adcbfd" TargetMode="External"/><Relationship Id="rId163" Type="http://schemas.openxmlformats.org/officeDocument/2006/relationships/hyperlink" Target="https://m.edsoo.ru/a7d95f79" TargetMode="External"/><Relationship Id="rId184" Type="http://schemas.openxmlformats.org/officeDocument/2006/relationships/hyperlink" Target="https://m.edsoo.ru/d620c191" TargetMode="External"/><Relationship Id="rId189" Type="http://schemas.openxmlformats.org/officeDocument/2006/relationships/hyperlink" Target="https://m.edsoo.ru/cead345e" TargetMode="External"/><Relationship Id="rId219" Type="http://schemas.openxmlformats.org/officeDocument/2006/relationships/hyperlink" Target="https://m.edsoo.ru/cead345e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m.edsoo.ru/cead345e" TargetMode="External"/><Relationship Id="rId25" Type="http://schemas.openxmlformats.org/officeDocument/2006/relationships/hyperlink" Target="https://m.edsoo.ru/2f36a36f" TargetMode="External"/><Relationship Id="rId46" Type="http://schemas.openxmlformats.org/officeDocument/2006/relationships/hyperlink" Target="https://m.edsoo.ru/83105a0e" TargetMode="External"/><Relationship Id="rId67" Type="http://schemas.openxmlformats.org/officeDocument/2006/relationships/hyperlink" Target="https://m.edsoo.ru/12d1413c" TargetMode="External"/><Relationship Id="rId116" Type="http://schemas.openxmlformats.org/officeDocument/2006/relationships/hyperlink" Target="https://m.edsoo.ru/5272b9a1" TargetMode="External"/><Relationship Id="rId137" Type="http://schemas.openxmlformats.org/officeDocument/2006/relationships/hyperlink" Target="https://m.edsoo.ru/fac78f05" TargetMode="External"/><Relationship Id="rId158" Type="http://schemas.openxmlformats.org/officeDocument/2006/relationships/hyperlink" Target="https://m.edsoo.ru/48190472" TargetMode="External"/><Relationship Id="rId20" Type="http://schemas.openxmlformats.org/officeDocument/2006/relationships/hyperlink" Target="https://m.edsoo.ru/746d5dce" TargetMode="External"/><Relationship Id="rId41" Type="http://schemas.openxmlformats.org/officeDocument/2006/relationships/hyperlink" Target="https://m.edsoo.ru/fe7fc4db" TargetMode="External"/><Relationship Id="rId62" Type="http://schemas.openxmlformats.org/officeDocument/2006/relationships/hyperlink" Target="https://m.edsoo.ru/6df195a0" TargetMode="External"/><Relationship Id="rId83" Type="http://schemas.openxmlformats.org/officeDocument/2006/relationships/hyperlink" Target="https://m.edsoo.ru/d36669f8" TargetMode="External"/><Relationship Id="rId88" Type="http://schemas.openxmlformats.org/officeDocument/2006/relationships/hyperlink" Target="https://m.edsoo.ru/a52939b3" TargetMode="External"/><Relationship Id="rId111" Type="http://schemas.openxmlformats.org/officeDocument/2006/relationships/hyperlink" Target="https://m.edsoo.ru/9d102051" TargetMode="External"/><Relationship Id="rId132" Type="http://schemas.openxmlformats.org/officeDocument/2006/relationships/hyperlink" Target="https://m.edsoo.ru/1de34d4d" TargetMode="External"/><Relationship Id="rId153" Type="http://schemas.openxmlformats.org/officeDocument/2006/relationships/hyperlink" Target="https://m.edsoo.ru/41da431a" TargetMode="External"/><Relationship Id="rId174" Type="http://schemas.openxmlformats.org/officeDocument/2006/relationships/hyperlink" Target="https://m.edsoo.ru/e8b87729" TargetMode="External"/><Relationship Id="rId179" Type="http://schemas.openxmlformats.org/officeDocument/2006/relationships/hyperlink" Target="https://m.edsoo.ru/5c45a60a" TargetMode="External"/><Relationship Id="rId195" Type="http://schemas.openxmlformats.org/officeDocument/2006/relationships/hyperlink" Target="https://m.edsoo.ru/cead345e" TargetMode="External"/><Relationship Id="rId209" Type="http://schemas.openxmlformats.org/officeDocument/2006/relationships/hyperlink" Target="https://m.edsoo.ru/cead345e" TargetMode="External"/><Relationship Id="rId190" Type="http://schemas.openxmlformats.org/officeDocument/2006/relationships/hyperlink" Target="https://m.edsoo.ru/cead345e" TargetMode="External"/><Relationship Id="rId204" Type="http://schemas.openxmlformats.org/officeDocument/2006/relationships/hyperlink" Target="https://m.edsoo.ru/cead345e" TargetMode="External"/><Relationship Id="rId220" Type="http://schemas.openxmlformats.org/officeDocument/2006/relationships/hyperlink" Target="https://m.edsoo.ru/cead345e" TargetMode="External"/><Relationship Id="rId225" Type="http://schemas.openxmlformats.org/officeDocument/2006/relationships/theme" Target="theme/theme1.xml"/><Relationship Id="rId15" Type="http://schemas.openxmlformats.org/officeDocument/2006/relationships/hyperlink" Target="https://m.edsoo.ru/f11c4afd" TargetMode="External"/><Relationship Id="rId36" Type="http://schemas.openxmlformats.org/officeDocument/2006/relationships/hyperlink" Target="https://m.edsoo.ru/ff4564ad" TargetMode="External"/><Relationship Id="rId57" Type="http://schemas.openxmlformats.org/officeDocument/2006/relationships/hyperlink" Target="https://m.edsoo.ru/f13af630" TargetMode="External"/><Relationship Id="rId106" Type="http://schemas.openxmlformats.org/officeDocument/2006/relationships/hyperlink" Target="https://m.edsoo.ru/3034724e" TargetMode="External"/><Relationship Id="rId127" Type="http://schemas.openxmlformats.org/officeDocument/2006/relationships/hyperlink" Target="https://m.edsoo.ru/a413eca9" TargetMode="External"/><Relationship Id="rId10" Type="http://schemas.openxmlformats.org/officeDocument/2006/relationships/hyperlink" Target="https://m.edsoo.ru/1568aba3" TargetMode="External"/><Relationship Id="rId31" Type="http://schemas.openxmlformats.org/officeDocument/2006/relationships/hyperlink" Target="https://m.edsoo.ru/775f5d99" TargetMode="External"/><Relationship Id="rId52" Type="http://schemas.openxmlformats.org/officeDocument/2006/relationships/hyperlink" Target="https://m.edsoo.ru/78d9b391" TargetMode="External"/><Relationship Id="rId73" Type="http://schemas.openxmlformats.org/officeDocument/2006/relationships/hyperlink" Target="https://m.edsoo.ru/6baefe19" TargetMode="External"/><Relationship Id="rId78" Type="http://schemas.openxmlformats.org/officeDocument/2006/relationships/hyperlink" Target="https://m.edsoo.ru/e6eec650" TargetMode="External"/><Relationship Id="rId94" Type="http://schemas.openxmlformats.org/officeDocument/2006/relationships/hyperlink" Target="https://m.edsoo.ru/3d408009" TargetMode="External"/><Relationship Id="rId99" Type="http://schemas.openxmlformats.org/officeDocument/2006/relationships/hyperlink" Target="https://m.edsoo.ru/58e8e2f2" TargetMode="External"/><Relationship Id="rId101" Type="http://schemas.openxmlformats.org/officeDocument/2006/relationships/hyperlink" Target="https://m.edsoo.ru/1ea72162" TargetMode="External"/><Relationship Id="rId122" Type="http://schemas.openxmlformats.org/officeDocument/2006/relationships/hyperlink" Target="https://m.edsoo.ru/6db0b423" TargetMode="External"/><Relationship Id="rId143" Type="http://schemas.openxmlformats.org/officeDocument/2006/relationships/hyperlink" Target="https://m.edsoo.ru/13205d80" TargetMode="External"/><Relationship Id="rId148" Type="http://schemas.openxmlformats.org/officeDocument/2006/relationships/hyperlink" Target="https://m.edsoo.ru/d359fb5f" TargetMode="External"/><Relationship Id="rId164" Type="http://schemas.openxmlformats.org/officeDocument/2006/relationships/hyperlink" Target="https://m.edsoo.ru/ca878deb" TargetMode="External"/><Relationship Id="rId169" Type="http://schemas.openxmlformats.org/officeDocument/2006/relationships/hyperlink" Target="https://m.edsoo.ru/51696a67" TargetMode="External"/><Relationship Id="rId185" Type="http://schemas.openxmlformats.org/officeDocument/2006/relationships/hyperlink" Target="https://m.edsoo.ru/7017196f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1568aba3" TargetMode="External"/><Relationship Id="rId180" Type="http://schemas.openxmlformats.org/officeDocument/2006/relationships/hyperlink" Target="https://m.edsoo.ru/19304aba" TargetMode="External"/><Relationship Id="rId210" Type="http://schemas.openxmlformats.org/officeDocument/2006/relationships/hyperlink" Target="https://m.edsoo.ru/cead345e" TargetMode="External"/><Relationship Id="rId215" Type="http://schemas.openxmlformats.org/officeDocument/2006/relationships/hyperlink" Target="https://m.edsoo.ru/cead345e" TargetMode="External"/><Relationship Id="rId26" Type="http://schemas.openxmlformats.org/officeDocument/2006/relationships/hyperlink" Target="https://m.edsoo.ru/a97a12d9" TargetMode="External"/><Relationship Id="rId47" Type="http://schemas.openxmlformats.org/officeDocument/2006/relationships/hyperlink" Target="https://m.edsoo.ru/2ab1c7bc" TargetMode="External"/><Relationship Id="rId68" Type="http://schemas.openxmlformats.org/officeDocument/2006/relationships/hyperlink" Target="https://m.edsoo.ru/e248c5fc" TargetMode="External"/><Relationship Id="rId89" Type="http://schemas.openxmlformats.org/officeDocument/2006/relationships/hyperlink" Target="https://m.edsoo.ru/ff601408" TargetMode="External"/><Relationship Id="rId112" Type="http://schemas.openxmlformats.org/officeDocument/2006/relationships/hyperlink" Target="https://m.edsoo.ru/beeff646" TargetMode="External"/><Relationship Id="rId133" Type="http://schemas.openxmlformats.org/officeDocument/2006/relationships/hyperlink" Target="https://m.edsoo.ru/17af2df9" TargetMode="External"/><Relationship Id="rId154" Type="http://schemas.openxmlformats.org/officeDocument/2006/relationships/hyperlink" Target="https://m.edsoo.ru/b648235a" TargetMode="External"/><Relationship Id="rId175" Type="http://schemas.openxmlformats.org/officeDocument/2006/relationships/hyperlink" Target="https://m.edsoo.ru/1bf2fb98" TargetMode="External"/><Relationship Id="rId196" Type="http://schemas.openxmlformats.org/officeDocument/2006/relationships/hyperlink" Target="https://m.edsoo.ru/cead345e" TargetMode="External"/><Relationship Id="rId200" Type="http://schemas.openxmlformats.org/officeDocument/2006/relationships/hyperlink" Target="https://m.edsoo.ru/cead345e" TargetMode="External"/><Relationship Id="rId16" Type="http://schemas.openxmlformats.org/officeDocument/2006/relationships/hyperlink" Target="https://m.edsoo.ru/f11c4afd" TargetMode="External"/><Relationship Id="rId221" Type="http://schemas.openxmlformats.org/officeDocument/2006/relationships/hyperlink" Target="https://m.edsoo.ru/cead345e" TargetMode="External"/><Relationship Id="rId37" Type="http://schemas.openxmlformats.org/officeDocument/2006/relationships/hyperlink" Target="https://m.edsoo.ru/66446d3e" TargetMode="External"/><Relationship Id="rId58" Type="http://schemas.openxmlformats.org/officeDocument/2006/relationships/hyperlink" Target="https://m.edsoo.ru/5f605ed0" TargetMode="External"/><Relationship Id="rId79" Type="http://schemas.openxmlformats.org/officeDocument/2006/relationships/hyperlink" Target="https://m.edsoo.ru/b46a8228" TargetMode="External"/><Relationship Id="rId102" Type="http://schemas.openxmlformats.org/officeDocument/2006/relationships/hyperlink" Target="https://m.edsoo.ru/da48154c" TargetMode="External"/><Relationship Id="rId123" Type="http://schemas.openxmlformats.org/officeDocument/2006/relationships/hyperlink" Target="https://m.edsoo.ru/0adbce1b" TargetMode="External"/><Relationship Id="rId144" Type="http://schemas.openxmlformats.org/officeDocument/2006/relationships/hyperlink" Target="https://m.edsoo.ru/f8ed5f99" TargetMode="External"/><Relationship Id="rId90" Type="http://schemas.openxmlformats.org/officeDocument/2006/relationships/hyperlink" Target="https://m.edsoo.ru/3d87e248" TargetMode="External"/><Relationship Id="rId165" Type="http://schemas.openxmlformats.org/officeDocument/2006/relationships/hyperlink" Target="https://m.edsoo.ru/471c735b" TargetMode="External"/><Relationship Id="rId186" Type="http://schemas.openxmlformats.org/officeDocument/2006/relationships/hyperlink" Target="https://m.edsoo.ru/513c9889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62</Pages>
  <Words>13523</Words>
  <Characters>77084</Characters>
  <Application>Microsoft Office Word</Application>
  <DocSecurity>0</DocSecurity>
  <Lines>642</Lines>
  <Paragraphs>180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90427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2</cp:revision>
  <cp:lastPrinted>2025-09-02T10:43:00Z</cp:lastPrinted>
  <dcterms:created xsi:type="dcterms:W3CDTF">2025-09-03T10:14:00Z</dcterms:created>
  <dcterms:modified xsi:type="dcterms:W3CDTF">2025-09-03T10:14:00Z</dcterms:modified>
</cp:coreProperties>
</file>